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A6F" w14:textId="2CF29B26" w:rsidR="008A231B" w:rsidRPr="00AC27F7" w:rsidRDefault="008A231B" w:rsidP="00FF56AD">
      <w:pPr>
        <w:pStyle w:val="Title"/>
        <w:pBdr>
          <w:top w:val="none" w:sz="0" w:space="0" w:color="auto"/>
        </w:pBdr>
        <w:rPr>
          <w:color w:val="000000" w:themeColor="text1"/>
        </w:rPr>
      </w:pPr>
      <w:bookmarkStart w:id="0" w:name="_Toc420925165"/>
      <w:bookmarkStart w:id="1" w:name="_Toc418767239"/>
      <w:r w:rsidRPr="00AC27F7">
        <w:rPr>
          <w:color w:val="000000" w:themeColor="text1"/>
        </w:rPr>
        <w:t>MODULE: STANDARD OPERATING PROCEDURE (SOP)</w:t>
      </w:r>
    </w:p>
    <w:bookmarkEnd w:id="0"/>
    <w:p w14:paraId="47D269A0" w14:textId="180AB80A" w:rsidR="008A231B" w:rsidRDefault="008A231B" w:rsidP="00FF56AD">
      <w:pPr>
        <w:pStyle w:val="Title"/>
        <w:rPr>
          <w:b/>
          <w:bCs/>
          <w:sz w:val="36"/>
          <w:szCs w:val="36"/>
        </w:rPr>
      </w:pPr>
      <w:r w:rsidRPr="008A231B">
        <w:rPr>
          <w:b/>
          <w:bCs/>
          <w:sz w:val="36"/>
          <w:szCs w:val="36"/>
        </w:rPr>
        <w:t>OVERVIEW</w:t>
      </w:r>
    </w:p>
    <w:p w14:paraId="1A2E4B6B" w14:textId="77777777" w:rsidR="001C6FC2" w:rsidRPr="00AC27F7" w:rsidRDefault="001C6FC2" w:rsidP="00FF56AD">
      <w:pPr>
        <w:pStyle w:val="Heading1"/>
        <w:contextualSpacing/>
        <w:rPr>
          <w:rFonts w:ascii="Arial" w:hAnsi="Arial" w:cs="Arial"/>
        </w:rPr>
      </w:pPr>
      <w:bookmarkStart w:id="2" w:name="_Toc418767241"/>
      <w:bookmarkEnd w:id="1"/>
      <w:r w:rsidRPr="00AC27F7">
        <w:rPr>
          <w:rFonts w:ascii="Arial" w:hAnsi="Arial" w:cs="Arial"/>
        </w:rPr>
        <w:t>Learning Objectives</w:t>
      </w:r>
    </w:p>
    <w:p w14:paraId="7D1008DE" w14:textId="77777777" w:rsidR="001C6FC2" w:rsidRPr="00AC27F7" w:rsidRDefault="001C6FC2" w:rsidP="00FF56AD">
      <w:pPr>
        <w:pStyle w:val="Heading3"/>
        <w:contextualSpacing/>
        <w:rPr>
          <w:rFonts w:ascii="Trebuchet MS" w:hAnsi="Trebuchet MS"/>
        </w:rPr>
      </w:pPr>
      <w:r w:rsidRPr="00AC27F7">
        <w:rPr>
          <w:rFonts w:ascii="Trebuchet MS" w:hAnsi="Trebuchet MS"/>
        </w:rPr>
        <w:t>At the conclusion of this module, you will be able to:</w:t>
      </w:r>
    </w:p>
    <w:p w14:paraId="6B312FA9" w14:textId="3E081BD2" w:rsidR="001C6FC2" w:rsidRDefault="00181798" w:rsidP="00FF56AD">
      <w:pPr>
        <w:pStyle w:val="ListParagraph"/>
        <w:numPr>
          <w:ilvl w:val="0"/>
          <w:numId w:val="14"/>
        </w:numPr>
        <w:spacing w:line="240" w:lineRule="auto"/>
        <w:ind w:left="720"/>
      </w:pPr>
      <w:r>
        <w:t>[</w:t>
      </w:r>
      <w:r w:rsidR="001C6FC2">
        <w:t>Interpretation</w:t>
      </w:r>
      <w:r w:rsidR="00D04BA3">
        <w:t>]</w:t>
      </w:r>
      <w:r w:rsidR="001C6FC2">
        <w:t xml:space="preserve"> Define</w:t>
      </w:r>
      <w:r w:rsidR="00D04BA3">
        <w:t xml:space="preserve"> the acronym SOP and describe the purpose and utility of an SOP</w:t>
      </w:r>
    </w:p>
    <w:p w14:paraId="58FE4421" w14:textId="2FF3CC0B" w:rsidR="001C6FC2" w:rsidRDefault="00D04BA3" w:rsidP="00FF56AD">
      <w:pPr>
        <w:pStyle w:val="ListParagraph"/>
        <w:numPr>
          <w:ilvl w:val="0"/>
          <w:numId w:val="14"/>
        </w:numPr>
        <w:spacing w:line="240" w:lineRule="auto"/>
        <w:ind w:left="720"/>
      </w:pPr>
      <w:r>
        <w:t>[</w:t>
      </w:r>
      <w:r w:rsidR="001C6FC2">
        <w:t>Interpretation</w:t>
      </w:r>
      <w:r>
        <w:t>]</w:t>
      </w:r>
      <w:r w:rsidR="001C6FC2">
        <w:t xml:space="preserve"> Identify elements that appear on an SOP</w:t>
      </w:r>
    </w:p>
    <w:p w14:paraId="2D8888D2" w14:textId="36E782CF" w:rsidR="001C6FC2" w:rsidRDefault="00D04BA3" w:rsidP="00FF56AD">
      <w:pPr>
        <w:pStyle w:val="ListParagraph"/>
        <w:numPr>
          <w:ilvl w:val="0"/>
          <w:numId w:val="14"/>
        </w:numPr>
        <w:spacing w:line="240" w:lineRule="auto"/>
        <w:ind w:left="720"/>
      </w:pPr>
      <w:r>
        <w:t>[</w:t>
      </w:r>
      <w:r w:rsidR="001C6FC2">
        <w:t>Interpretation</w:t>
      </w:r>
      <w:r>
        <w:t>]</w:t>
      </w:r>
      <w:r w:rsidR="001C6FC2">
        <w:t xml:space="preserve"> Identify the importance of SOPs to research</w:t>
      </w:r>
    </w:p>
    <w:p w14:paraId="69F5AA2B" w14:textId="6A921D9B" w:rsidR="001C6FC2" w:rsidRDefault="00D04BA3" w:rsidP="00FF56AD">
      <w:pPr>
        <w:pStyle w:val="ListParagraph"/>
        <w:numPr>
          <w:ilvl w:val="0"/>
          <w:numId w:val="14"/>
        </w:numPr>
        <w:spacing w:line="240" w:lineRule="auto"/>
        <w:ind w:left="720"/>
      </w:pPr>
      <w:r>
        <w:t>[</w:t>
      </w:r>
      <w:r w:rsidR="001C6FC2">
        <w:t>Application</w:t>
      </w:r>
      <w:r>
        <w:t>]</w:t>
      </w:r>
      <w:r w:rsidR="001C6FC2">
        <w:t xml:space="preserve"> Write an SOP for a non-scientific procedure</w:t>
      </w:r>
    </w:p>
    <w:p w14:paraId="108E1136" w14:textId="0286BE6B" w:rsidR="001C6FC2" w:rsidRPr="00D66FA3" w:rsidRDefault="00D04BA3" w:rsidP="00FF56AD">
      <w:pPr>
        <w:pStyle w:val="ListParagraph"/>
        <w:numPr>
          <w:ilvl w:val="0"/>
          <w:numId w:val="14"/>
        </w:numPr>
        <w:spacing w:line="240" w:lineRule="auto"/>
        <w:ind w:left="720"/>
      </w:pPr>
      <w:r>
        <w:t>[</w:t>
      </w:r>
      <w:r w:rsidR="001C6FC2">
        <w:t>Evaluation</w:t>
      </w:r>
      <w:r>
        <w:t>]</w:t>
      </w:r>
      <w:r w:rsidR="001C6FC2">
        <w:t xml:space="preserve"> Evaluate an SOP for a scientific procedure</w:t>
      </w:r>
    </w:p>
    <w:p w14:paraId="6CEDA168" w14:textId="77777777" w:rsidR="00783A04" w:rsidRPr="00AC27F7" w:rsidRDefault="00783A04" w:rsidP="00FF56AD">
      <w:pPr>
        <w:pStyle w:val="Heading1"/>
        <w:contextualSpacing/>
        <w:rPr>
          <w:rFonts w:ascii="Arial" w:hAnsi="Arial" w:cs="Arial"/>
        </w:rPr>
      </w:pPr>
      <w:bookmarkStart w:id="3" w:name="_Toc418767243"/>
      <w:bookmarkStart w:id="4" w:name="_Toc418767242"/>
      <w:bookmarkEnd w:id="2"/>
      <w:r w:rsidRPr="00AC27F7">
        <w:rPr>
          <w:rFonts w:ascii="Arial" w:hAnsi="Arial" w:cs="Arial"/>
        </w:rPr>
        <w:t>Materials for this Module</w:t>
      </w:r>
      <w:bookmarkEnd w:id="3"/>
    </w:p>
    <w:p w14:paraId="7355F469" w14:textId="4F3B0F99" w:rsidR="00783A04" w:rsidRPr="00A31812" w:rsidRDefault="002E25D0" w:rsidP="00FF56AD">
      <w:pPr>
        <w:pStyle w:val="ListParagraph"/>
        <w:numPr>
          <w:ilvl w:val="0"/>
          <w:numId w:val="13"/>
        </w:numPr>
        <w:spacing w:line="240" w:lineRule="auto"/>
        <w:ind w:left="720"/>
        <w:rPr>
          <w:sz w:val="24"/>
          <w:szCs w:val="24"/>
        </w:rPr>
      </w:pPr>
      <w:r w:rsidRPr="00A31812">
        <w:rPr>
          <w:sz w:val="24"/>
          <w:szCs w:val="24"/>
        </w:rPr>
        <w:t xml:space="preserve">Handout 1: </w:t>
      </w:r>
      <w:r w:rsidR="00C147D6" w:rsidRPr="00A31812">
        <w:rPr>
          <w:sz w:val="24"/>
          <w:szCs w:val="24"/>
        </w:rPr>
        <w:t xml:space="preserve">SOP for Weighing a Sample </w:t>
      </w:r>
    </w:p>
    <w:p w14:paraId="463B9D4A" w14:textId="27D23361" w:rsidR="00783A04" w:rsidRPr="00A31812" w:rsidRDefault="002E25D0" w:rsidP="00FF56AD">
      <w:pPr>
        <w:pStyle w:val="ListParagraph"/>
        <w:numPr>
          <w:ilvl w:val="0"/>
          <w:numId w:val="13"/>
        </w:numPr>
        <w:spacing w:line="240" w:lineRule="auto"/>
        <w:ind w:left="720"/>
        <w:rPr>
          <w:sz w:val="24"/>
          <w:szCs w:val="24"/>
        </w:rPr>
      </w:pPr>
      <w:r w:rsidRPr="00A31812">
        <w:rPr>
          <w:sz w:val="24"/>
          <w:szCs w:val="24"/>
        </w:rPr>
        <w:t xml:space="preserve">Handout 2: </w:t>
      </w:r>
      <w:r w:rsidR="006341F1" w:rsidRPr="00A31812">
        <w:rPr>
          <w:sz w:val="24"/>
          <w:szCs w:val="24"/>
        </w:rPr>
        <w:t>SOP Template</w:t>
      </w:r>
    </w:p>
    <w:p w14:paraId="035DA35F" w14:textId="70EF6BDA" w:rsidR="001C6FC2" w:rsidRPr="00AC27F7" w:rsidRDefault="001C6FC2" w:rsidP="00FF56AD">
      <w:pPr>
        <w:pStyle w:val="Heading1"/>
        <w:spacing w:before="240"/>
        <w:contextualSpacing/>
        <w:rPr>
          <w:rFonts w:ascii="Arial" w:hAnsi="Arial" w:cs="Arial"/>
        </w:rPr>
      </w:pPr>
      <w:r w:rsidRPr="00AC27F7">
        <w:rPr>
          <w:rFonts w:ascii="Arial" w:hAnsi="Arial" w:cs="Arial"/>
        </w:rPr>
        <w:t>Introduction</w:t>
      </w:r>
      <w:bookmarkEnd w:id="4"/>
    </w:p>
    <w:p w14:paraId="1871DDFD" w14:textId="6219A466" w:rsidR="00481FB9" w:rsidRDefault="004A105E" w:rsidP="00FF56AD">
      <w:pPr>
        <w:spacing w:line="240" w:lineRule="auto"/>
        <w:contextualSpacing/>
      </w:pPr>
      <w:r>
        <w:t>Why is a</w:t>
      </w:r>
      <w:r w:rsidR="00DA4A61">
        <w:t xml:space="preserve"> Standard Operating Procedure (</w:t>
      </w:r>
      <w:r>
        <w:t>SOP</w:t>
      </w:r>
      <w:r w:rsidR="00DA4A61">
        <w:t>)</w:t>
      </w:r>
      <w:r>
        <w:t xml:space="preserve"> important? </w:t>
      </w:r>
      <w:r w:rsidR="001C6FC2">
        <w:t xml:space="preserve">SOPs are the backbone of conducting research. SOPs by definition are “detailed, written instructions to achieve uniformity of the performance of a specific function”. </w:t>
      </w:r>
      <w:r w:rsidR="00D16762" w:rsidRPr="00D16762">
        <w:t>An SOP is a means of capturing the proper and safe way to perform a task so that you or someone else can perform the same task in the same way</w:t>
      </w:r>
      <w:r w:rsidR="00D16762">
        <w:t xml:space="preserve">. </w:t>
      </w:r>
      <w:r w:rsidR="001C6FC2">
        <w:t xml:space="preserve">In essence, if you perform an experiment in the lab, you should be able to hand those instructions to a </w:t>
      </w:r>
      <w:r w:rsidR="002331C4">
        <w:t>lab mate</w:t>
      </w:r>
      <w:r w:rsidR="001C6FC2">
        <w:t xml:space="preserve">, and they should be able to complete the same experiment. To take this a step further, you should be able to give an SOP to someone in a different lab at your university, a lab across the country, or a lab in a different country, and everyone should be able to successfully complete the experiment. Creating </w:t>
      </w:r>
      <w:r w:rsidR="00F276CE">
        <w:t xml:space="preserve">a </w:t>
      </w:r>
      <w:r w:rsidR="002331C4">
        <w:t>high-quality</w:t>
      </w:r>
      <w:r w:rsidR="00F276CE">
        <w:t xml:space="preserve"> </w:t>
      </w:r>
      <w:r w:rsidR="001C6FC2">
        <w:t xml:space="preserve">SOP is hard </w:t>
      </w:r>
      <w:r w:rsidR="002331C4">
        <w:t>work and</w:t>
      </w:r>
      <w:r w:rsidR="001C6FC2">
        <w:t xml:space="preserve"> requires </w:t>
      </w:r>
      <w:r w:rsidR="00985A52">
        <w:t>iteration</w:t>
      </w:r>
      <w:r w:rsidR="001C6FC2">
        <w:t xml:space="preserve">. </w:t>
      </w:r>
    </w:p>
    <w:p w14:paraId="2A6EF1A2" w14:textId="77777777" w:rsidR="00653FDD" w:rsidRDefault="00653FDD" w:rsidP="00FF56AD">
      <w:pPr>
        <w:spacing w:line="240" w:lineRule="auto"/>
        <w:contextualSpacing/>
      </w:pPr>
    </w:p>
    <w:p w14:paraId="722C08ED" w14:textId="11E3FE62" w:rsidR="00A31812" w:rsidRDefault="00A31812" w:rsidP="00FF56AD">
      <w:pPr>
        <w:spacing w:line="240" w:lineRule="auto"/>
        <w:contextualSpacing/>
      </w:pPr>
      <w:r>
        <w:rPr>
          <w:noProof/>
        </w:rPr>
        <w:lastRenderedPageBreak/>
        <w:drawing>
          <wp:inline distT="0" distB="0" distL="0" distR="0" wp14:anchorId="3A5CE5FC" wp14:editId="7E735741">
            <wp:extent cx="5919651" cy="24276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585" cy="2437095"/>
                    </a:xfrm>
                    <a:prstGeom prst="rect">
                      <a:avLst/>
                    </a:prstGeom>
                    <a:noFill/>
                  </pic:spPr>
                </pic:pic>
              </a:graphicData>
            </a:graphic>
          </wp:inline>
        </w:drawing>
      </w:r>
    </w:p>
    <w:p w14:paraId="3867432B" w14:textId="350FA4EF" w:rsidR="00481FB9" w:rsidRDefault="00481FB9" w:rsidP="00FF56AD">
      <w:pPr>
        <w:spacing w:line="240" w:lineRule="auto"/>
        <w:contextualSpacing/>
      </w:pPr>
    </w:p>
    <w:p w14:paraId="64AB5CBC" w14:textId="72B0B80C" w:rsidR="00481FB9" w:rsidRPr="00D011AE" w:rsidRDefault="00481FB9" w:rsidP="00FF56AD">
      <w:pPr>
        <w:spacing w:line="240" w:lineRule="auto"/>
        <w:contextualSpacing/>
        <w:rPr>
          <w:rFonts w:ascii="Trebuchet MS" w:eastAsiaTheme="majorEastAsia" w:hAnsi="Trebuchet MS" w:cstheme="minorHAnsi"/>
          <w:bCs/>
          <w:sz w:val="32"/>
          <w:szCs w:val="32"/>
        </w:rPr>
      </w:pPr>
      <w:r w:rsidRPr="00D011AE">
        <w:rPr>
          <w:rFonts w:ascii="Trebuchet MS" w:eastAsiaTheme="majorEastAsia" w:hAnsi="Trebuchet MS" w:cstheme="minorHAnsi"/>
          <w:bCs/>
          <w:sz w:val="32"/>
          <w:szCs w:val="32"/>
        </w:rPr>
        <w:t>Managing SOPs:</w:t>
      </w:r>
    </w:p>
    <w:p w14:paraId="46C69BAA" w14:textId="562E22A8" w:rsidR="00481FB9" w:rsidRPr="00CA6045" w:rsidRDefault="00481FB9" w:rsidP="00FF56AD">
      <w:pPr>
        <w:spacing w:line="240" w:lineRule="auto"/>
        <w:contextualSpacing/>
        <w:rPr>
          <w:rFonts w:eastAsiaTheme="majorEastAsia" w:cstheme="minorHAnsi"/>
          <w:bCs/>
        </w:rPr>
      </w:pPr>
      <w:r w:rsidRPr="00CA6045">
        <w:rPr>
          <w:rFonts w:eastAsiaTheme="majorEastAsia" w:cstheme="minorHAnsi"/>
          <w:bCs/>
        </w:rPr>
        <w:t xml:space="preserve">SOPs must be maintained and </w:t>
      </w:r>
      <w:r>
        <w:rPr>
          <w:rFonts w:eastAsiaTheme="majorEastAsia" w:cstheme="minorHAnsi"/>
          <w:bCs/>
        </w:rPr>
        <w:t>readily available</w:t>
      </w:r>
      <w:r w:rsidRPr="00CA6045">
        <w:rPr>
          <w:rFonts w:eastAsiaTheme="majorEastAsia" w:cstheme="minorHAnsi"/>
          <w:bCs/>
        </w:rPr>
        <w:t xml:space="preserve"> in order to be useful.</w:t>
      </w:r>
      <w:r>
        <w:rPr>
          <w:rFonts w:eastAsiaTheme="majorEastAsia" w:cstheme="minorHAnsi"/>
          <w:bCs/>
        </w:rPr>
        <w:t xml:space="preserve"> </w:t>
      </w:r>
      <w:r w:rsidRPr="00CA6045">
        <w:rPr>
          <w:rFonts w:eastAsiaTheme="majorEastAsia" w:cstheme="minorHAnsi"/>
          <w:bCs/>
        </w:rPr>
        <w:t>Once an SOP is completed it must be</w:t>
      </w:r>
      <w:r>
        <w:rPr>
          <w:rFonts w:eastAsiaTheme="majorEastAsia" w:cstheme="minorHAnsi"/>
          <w:bCs/>
        </w:rPr>
        <w:t xml:space="preserve"> </w:t>
      </w:r>
      <w:r w:rsidRPr="00CA6045">
        <w:rPr>
          <w:rFonts w:eastAsiaTheme="majorEastAsia" w:cstheme="minorHAnsi"/>
          <w:bCs/>
        </w:rPr>
        <w:t xml:space="preserve">available to anyone </w:t>
      </w:r>
      <w:r>
        <w:rPr>
          <w:rFonts w:eastAsiaTheme="majorEastAsia" w:cstheme="minorHAnsi"/>
          <w:bCs/>
        </w:rPr>
        <w:t xml:space="preserve">in the lab </w:t>
      </w:r>
      <w:r w:rsidRPr="00CA6045">
        <w:rPr>
          <w:rFonts w:eastAsiaTheme="majorEastAsia" w:cstheme="minorHAnsi"/>
          <w:bCs/>
        </w:rPr>
        <w:t xml:space="preserve">who needs to use it and </w:t>
      </w:r>
      <w:r>
        <w:rPr>
          <w:rFonts w:eastAsiaTheme="majorEastAsia" w:cstheme="minorHAnsi"/>
          <w:bCs/>
        </w:rPr>
        <w:t xml:space="preserve">kept </w:t>
      </w:r>
      <w:r w:rsidRPr="00CA6045">
        <w:rPr>
          <w:rFonts w:eastAsiaTheme="majorEastAsia" w:cstheme="minorHAnsi"/>
          <w:bCs/>
        </w:rPr>
        <w:t>up to date with any changes in materials,</w:t>
      </w:r>
      <w:r>
        <w:rPr>
          <w:rFonts w:eastAsiaTheme="majorEastAsia" w:cstheme="minorHAnsi"/>
          <w:bCs/>
        </w:rPr>
        <w:t xml:space="preserve"> </w:t>
      </w:r>
      <w:r w:rsidRPr="00CA6045">
        <w:rPr>
          <w:rFonts w:eastAsiaTheme="majorEastAsia" w:cstheme="minorHAnsi"/>
          <w:bCs/>
        </w:rPr>
        <w:t>equipment, procedures or supplies.</w:t>
      </w:r>
      <w:r>
        <w:rPr>
          <w:rFonts w:eastAsiaTheme="majorEastAsia" w:cstheme="minorHAnsi"/>
          <w:bCs/>
        </w:rPr>
        <w:t xml:space="preserve"> </w:t>
      </w:r>
      <w:r w:rsidRPr="00CA6045">
        <w:rPr>
          <w:rFonts w:eastAsiaTheme="majorEastAsia" w:cstheme="minorHAnsi"/>
          <w:bCs/>
        </w:rPr>
        <w:t>The most up</w:t>
      </w:r>
      <w:r>
        <w:rPr>
          <w:rFonts w:eastAsiaTheme="majorEastAsia" w:cstheme="minorHAnsi"/>
          <w:bCs/>
        </w:rPr>
        <w:t>-</w:t>
      </w:r>
      <w:r w:rsidRPr="00CA6045">
        <w:rPr>
          <w:rFonts w:eastAsiaTheme="majorEastAsia" w:cstheme="minorHAnsi"/>
          <w:bCs/>
        </w:rPr>
        <w:t>to</w:t>
      </w:r>
      <w:r>
        <w:rPr>
          <w:rFonts w:eastAsiaTheme="majorEastAsia" w:cstheme="minorHAnsi"/>
          <w:bCs/>
        </w:rPr>
        <w:t>-</w:t>
      </w:r>
      <w:r w:rsidRPr="00CA6045">
        <w:rPr>
          <w:rFonts w:eastAsiaTheme="majorEastAsia" w:cstheme="minorHAnsi"/>
          <w:bCs/>
        </w:rPr>
        <w:t xml:space="preserve">date versions of SOPs should be made available in a common location such as printed in a folder, shared on a computer, or accessed through a website. Everyone must know where to go to </w:t>
      </w:r>
      <w:r>
        <w:rPr>
          <w:rFonts w:eastAsiaTheme="majorEastAsia" w:cstheme="minorHAnsi"/>
          <w:bCs/>
        </w:rPr>
        <w:t>access</w:t>
      </w:r>
      <w:r w:rsidRPr="00CA6045">
        <w:rPr>
          <w:rFonts w:eastAsiaTheme="majorEastAsia" w:cstheme="minorHAnsi"/>
          <w:bCs/>
        </w:rPr>
        <w:t xml:space="preserve"> the current version.</w:t>
      </w:r>
      <w:r>
        <w:rPr>
          <w:rFonts w:eastAsiaTheme="majorEastAsia" w:cstheme="minorHAnsi"/>
          <w:bCs/>
        </w:rPr>
        <w:t xml:space="preserve"> </w:t>
      </w:r>
      <w:r w:rsidRPr="00CA6045">
        <w:rPr>
          <w:rFonts w:eastAsiaTheme="majorEastAsia" w:cstheme="minorHAnsi"/>
          <w:bCs/>
        </w:rPr>
        <w:t>Note that SOPs are valuable to anyone who wants to reproduce a process. Thus, the SOP may contain restricted information that is a competitive advantage to your laboratory. You are obligated to protect the information in the SOP. SOPs are often part of training a new person to complete a task. A training record may be attached to an SOP. The document will have information such as name of trainer, name of trainee, date of training and date of re-training if necessary.  The trainer will be the person who generated the SOP or another employee who is the person responsible for that task.</w:t>
      </w:r>
    </w:p>
    <w:p w14:paraId="140B8D30" w14:textId="1A3438AA" w:rsidR="004A105E" w:rsidRDefault="004A105E" w:rsidP="00FF56AD">
      <w:pPr>
        <w:spacing w:line="240" w:lineRule="auto"/>
        <w:contextualSpacing/>
      </w:pPr>
    </w:p>
    <w:p w14:paraId="07D6727B" w14:textId="54BDAF9C" w:rsidR="004A105E" w:rsidRPr="00761F4D" w:rsidRDefault="004A105E" w:rsidP="00FF56AD">
      <w:pPr>
        <w:spacing w:line="240" w:lineRule="auto"/>
        <w:contextualSpacing/>
        <w:rPr>
          <w:rFonts w:ascii="Trebuchet MS" w:eastAsiaTheme="majorEastAsia" w:hAnsi="Trebuchet MS" w:cstheme="majorBidi"/>
          <w:bCs/>
          <w:sz w:val="32"/>
          <w:szCs w:val="32"/>
        </w:rPr>
      </w:pPr>
      <w:r w:rsidRPr="00761F4D">
        <w:rPr>
          <w:rFonts w:ascii="Trebuchet MS" w:eastAsiaTheme="majorEastAsia" w:hAnsi="Trebuchet MS" w:cstheme="majorBidi"/>
          <w:bCs/>
          <w:sz w:val="32"/>
          <w:szCs w:val="32"/>
        </w:rPr>
        <w:t>Elements of an SOP:</w:t>
      </w:r>
    </w:p>
    <w:p w14:paraId="3BB3152A" w14:textId="5CA8F094" w:rsidR="00694BA3" w:rsidRDefault="004A105E" w:rsidP="00FF56AD">
      <w:pPr>
        <w:spacing w:line="240" w:lineRule="auto"/>
        <w:contextualSpacing/>
        <w:rPr>
          <w:rFonts w:eastAsiaTheme="majorEastAsia" w:cstheme="minorHAnsi"/>
          <w:bCs/>
        </w:rPr>
      </w:pPr>
      <w:r w:rsidRPr="00AC27F7">
        <w:rPr>
          <w:rFonts w:eastAsiaTheme="majorEastAsia" w:cstheme="minorHAnsi"/>
          <w:bCs/>
        </w:rPr>
        <w:t xml:space="preserve">Many companies and laboratories have their own style and content for an SOP (they have their own SOP for </w:t>
      </w:r>
      <w:r w:rsidRPr="00AC27F7">
        <w:rPr>
          <w:rFonts w:eastAsiaTheme="majorEastAsia" w:cstheme="minorHAnsi"/>
          <w:bCs/>
          <w:i/>
          <w:iCs/>
        </w:rPr>
        <w:t>writing</w:t>
      </w:r>
      <w:r w:rsidRPr="00AC27F7">
        <w:rPr>
          <w:rFonts w:eastAsiaTheme="majorEastAsia" w:cstheme="minorHAnsi"/>
          <w:bCs/>
        </w:rPr>
        <w:t xml:space="preserve"> an SOP!). To achieve the core purpose of communicating information about how to reproduce a process</w:t>
      </w:r>
      <w:r>
        <w:rPr>
          <w:rFonts w:eastAsiaTheme="majorEastAsia" w:cstheme="minorHAnsi"/>
          <w:bCs/>
        </w:rPr>
        <w:t>,</w:t>
      </w:r>
      <w:r w:rsidRPr="00AC27F7">
        <w:rPr>
          <w:rFonts w:eastAsiaTheme="majorEastAsia" w:cstheme="minorHAnsi"/>
          <w:bCs/>
        </w:rPr>
        <w:t xml:space="preserve"> all must have some common elements</w:t>
      </w:r>
      <w:r w:rsidR="00071726">
        <w:rPr>
          <w:rFonts w:eastAsiaTheme="majorEastAsia" w:cstheme="minorHAnsi"/>
          <w:bCs/>
        </w:rPr>
        <w:t xml:space="preserve">. Some elements are required, while others are optional. </w:t>
      </w:r>
      <w:r w:rsidR="00694BA3" w:rsidRPr="00AC27F7">
        <w:rPr>
          <w:rFonts w:eastAsiaTheme="majorEastAsia" w:cstheme="minorHAnsi"/>
          <w:bCs/>
        </w:rPr>
        <w:t>Th</w:t>
      </w:r>
      <w:r w:rsidR="00806136">
        <w:rPr>
          <w:rFonts w:eastAsiaTheme="majorEastAsia" w:cstheme="minorHAnsi"/>
          <w:bCs/>
        </w:rPr>
        <w:t>e</w:t>
      </w:r>
      <w:r w:rsidR="00694BA3" w:rsidRPr="00AC27F7">
        <w:rPr>
          <w:rFonts w:eastAsiaTheme="majorEastAsia" w:cstheme="minorHAnsi"/>
          <w:bCs/>
        </w:rPr>
        <w:t xml:space="preserve"> </w:t>
      </w:r>
      <w:r w:rsidR="00FC7E84">
        <w:rPr>
          <w:rFonts w:eastAsiaTheme="majorEastAsia" w:cstheme="minorHAnsi"/>
          <w:bCs/>
        </w:rPr>
        <w:t xml:space="preserve">following </w:t>
      </w:r>
      <w:r w:rsidR="00694BA3" w:rsidRPr="00AC27F7">
        <w:rPr>
          <w:rFonts w:eastAsiaTheme="majorEastAsia" w:cstheme="minorHAnsi"/>
          <w:bCs/>
        </w:rPr>
        <w:t>figure shows an SOP describing the use of a scale</w:t>
      </w:r>
      <w:r w:rsidR="00175641">
        <w:rPr>
          <w:rFonts w:eastAsiaTheme="majorEastAsia" w:cstheme="minorHAnsi"/>
          <w:bCs/>
        </w:rPr>
        <w:t xml:space="preserve"> (more complete version in Handout 2)</w:t>
      </w:r>
      <w:r w:rsidR="00694BA3" w:rsidRPr="00AC27F7">
        <w:rPr>
          <w:rFonts w:eastAsiaTheme="majorEastAsia" w:cstheme="minorHAnsi"/>
          <w:bCs/>
        </w:rPr>
        <w:t xml:space="preserve">. Note the details and structure needed in an SOP for a simple task. Each step that should be taken is listed in order. This SOP was written to anticipate some choices such as user preference of metric or </w:t>
      </w:r>
      <w:r w:rsidR="00806136">
        <w:rPr>
          <w:rFonts w:eastAsiaTheme="majorEastAsia" w:cstheme="minorHAnsi"/>
          <w:bCs/>
        </w:rPr>
        <w:t>imperial</w:t>
      </w:r>
      <w:r w:rsidR="00694BA3" w:rsidRPr="00AC27F7">
        <w:rPr>
          <w:rFonts w:eastAsiaTheme="majorEastAsia" w:cstheme="minorHAnsi"/>
          <w:bCs/>
        </w:rPr>
        <w:t xml:space="preserve"> unit</w:t>
      </w:r>
      <w:r w:rsidR="00806136">
        <w:rPr>
          <w:rFonts w:eastAsiaTheme="majorEastAsia" w:cstheme="minorHAnsi"/>
          <w:bCs/>
        </w:rPr>
        <w:t>s</w:t>
      </w:r>
      <w:r w:rsidR="00694BA3" w:rsidRPr="00AC27F7">
        <w:rPr>
          <w:rFonts w:eastAsiaTheme="majorEastAsia" w:cstheme="minorHAnsi"/>
          <w:bCs/>
        </w:rPr>
        <w:t xml:space="preserve">. </w:t>
      </w:r>
      <w:r w:rsidR="00806136">
        <w:rPr>
          <w:rFonts w:eastAsiaTheme="majorEastAsia" w:cstheme="minorHAnsi"/>
          <w:bCs/>
        </w:rPr>
        <w:t>It also explains</w:t>
      </w:r>
      <w:r w:rsidR="00694BA3" w:rsidRPr="00AC27F7">
        <w:rPr>
          <w:rFonts w:eastAsiaTheme="majorEastAsia" w:cstheme="minorHAnsi"/>
          <w:bCs/>
        </w:rPr>
        <w:t xml:space="preserve"> how to add the chemical in small increments so that the scale is used properly. This specific knowledge was gained from the scale documentation and many users attempting to follow the SOP. Someone probably asked, “What is that flashing arrow on the side?”</w:t>
      </w:r>
      <w:r w:rsidR="00FC7E84">
        <w:rPr>
          <w:rFonts w:eastAsiaTheme="majorEastAsia" w:cstheme="minorHAnsi"/>
          <w:bCs/>
        </w:rPr>
        <w:t>;</w:t>
      </w:r>
      <w:r w:rsidR="00694BA3" w:rsidRPr="00AC27F7">
        <w:rPr>
          <w:rFonts w:eastAsiaTheme="majorEastAsia" w:cstheme="minorHAnsi"/>
          <w:bCs/>
        </w:rPr>
        <w:t xml:space="preserve"> the SOP was then updated so no one who used the scale would be uncertain about this important feature.</w:t>
      </w:r>
    </w:p>
    <w:p w14:paraId="705A1589" w14:textId="4ADA9438" w:rsidR="00806136" w:rsidRDefault="00806136" w:rsidP="00FF56AD">
      <w:pPr>
        <w:spacing w:line="240" w:lineRule="auto"/>
        <w:contextualSpacing/>
        <w:rPr>
          <w:rFonts w:eastAsiaTheme="majorEastAsia" w:cstheme="minorHAnsi"/>
          <w:bCs/>
        </w:rPr>
      </w:pPr>
    </w:p>
    <w:p w14:paraId="49FF0240" w14:textId="4C111684" w:rsidR="00806136" w:rsidRPr="004A105E" w:rsidRDefault="00D16762" w:rsidP="00FF56AD">
      <w:pPr>
        <w:spacing w:line="240" w:lineRule="auto"/>
        <w:contextualSpacing/>
        <w:jc w:val="center"/>
        <w:rPr>
          <w:rFonts w:asciiTheme="majorHAnsi" w:eastAsiaTheme="majorEastAsia" w:hAnsiTheme="majorHAnsi" w:cstheme="majorBidi"/>
          <w:b/>
          <w:sz w:val="32"/>
          <w:szCs w:val="32"/>
        </w:rPr>
      </w:pPr>
      <w:r>
        <w:rPr>
          <w:rFonts w:asciiTheme="majorHAnsi" w:eastAsiaTheme="majorEastAsia" w:hAnsiTheme="majorHAnsi" w:cstheme="majorBidi"/>
          <w:b/>
          <w:noProof/>
          <w:sz w:val="32"/>
          <w:szCs w:val="32"/>
        </w:rPr>
        <w:lastRenderedPageBreak/>
        <w:drawing>
          <wp:inline distT="0" distB="0" distL="0" distR="0" wp14:anchorId="1EA54CFD" wp14:editId="2EF9A664">
            <wp:extent cx="6120947" cy="603645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807" cy="6050124"/>
                    </a:xfrm>
                    <a:prstGeom prst="rect">
                      <a:avLst/>
                    </a:prstGeom>
                    <a:noFill/>
                  </pic:spPr>
                </pic:pic>
              </a:graphicData>
            </a:graphic>
          </wp:inline>
        </w:drawing>
      </w:r>
    </w:p>
    <w:p w14:paraId="78D148E8" w14:textId="77777777" w:rsidR="00F16302" w:rsidRDefault="00F16302" w:rsidP="00FF56AD">
      <w:pPr>
        <w:spacing w:line="240" w:lineRule="auto"/>
        <w:contextualSpacing/>
        <w:jc w:val="center"/>
      </w:pPr>
      <w:bookmarkStart w:id="5" w:name="_Toc418767245"/>
    </w:p>
    <w:p w14:paraId="3D9918D2" w14:textId="48324A44" w:rsidR="001C6FC2" w:rsidRPr="00AC27F7" w:rsidRDefault="001C6FC2" w:rsidP="00FF56AD">
      <w:pPr>
        <w:keepNext/>
        <w:spacing w:line="240" w:lineRule="auto"/>
        <w:contextualSpacing/>
        <w:jc w:val="center"/>
        <w:rPr>
          <w:rFonts w:ascii="Arial" w:hAnsi="Arial" w:cs="Arial"/>
          <w:bCs/>
        </w:rPr>
      </w:pPr>
      <w:r w:rsidRPr="00AC27F7">
        <w:rPr>
          <w:rFonts w:ascii="Arial" w:hAnsi="Arial" w:cs="Arial"/>
          <w:b/>
          <w:bCs/>
          <w:color w:val="2E74B5" w:themeColor="accent1" w:themeShade="BF"/>
          <w:sz w:val="40"/>
          <w:szCs w:val="40"/>
        </w:rPr>
        <w:lastRenderedPageBreak/>
        <w:t>Assignment(s) for this Module</w:t>
      </w:r>
      <w:bookmarkEnd w:id="5"/>
    </w:p>
    <w:p w14:paraId="4C0CC43E" w14:textId="77777777" w:rsidR="00761F4D" w:rsidRDefault="0050542D" w:rsidP="00FF56AD">
      <w:pPr>
        <w:pStyle w:val="Heading3"/>
        <w:contextualSpacing/>
        <w:rPr>
          <w:rFonts w:ascii="Trebuchet MS" w:hAnsi="Trebuchet MS"/>
        </w:rPr>
      </w:pPr>
      <w:r w:rsidRPr="00AC27F7">
        <w:rPr>
          <w:rFonts w:ascii="Trebuchet MS" w:hAnsi="Trebuchet MS"/>
        </w:rPr>
        <w:t xml:space="preserve">SOP Activity: </w:t>
      </w:r>
    </w:p>
    <w:p w14:paraId="5238F87C" w14:textId="3766153B" w:rsidR="00761F4D" w:rsidRDefault="00B70D41" w:rsidP="00FF56AD">
      <w:pPr>
        <w:pStyle w:val="Heading3"/>
        <w:contextualSpacing/>
        <w:rPr>
          <w:rFonts w:asciiTheme="minorHAnsi" w:hAnsiTheme="minorHAnsi" w:cstheme="minorHAnsi"/>
          <w:sz w:val="21"/>
          <w:szCs w:val="21"/>
        </w:rPr>
      </w:pPr>
      <w:r w:rsidRPr="00AC27F7">
        <w:rPr>
          <w:rFonts w:asciiTheme="minorHAnsi" w:hAnsiTheme="minorHAnsi" w:cstheme="minorHAnsi"/>
          <w:sz w:val="21"/>
          <w:szCs w:val="21"/>
        </w:rPr>
        <w:t xml:space="preserve">Review </w:t>
      </w:r>
      <w:r w:rsidR="00570990" w:rsidRPr="00AC27F7">
        <w:rPr>
          <w:rFonts w:asciiTheme="minorHAnsi" w:hAnsiTheme="minorHAnsi" w:cstheme="minorHAnsi"/>
          <w:sz w:val="21"/>
          <w:szCs w:val="21"/>
        </w:rPr>
        <w:t>Handout 2</w:t>
      </w:r>
      <w:r w:rsidR="009E3A74">
        <w:rPr>
          <w:rFonts w:asciiTheme="minorHAnsi" w:hAnsiTheme="minorHAnsi" w:cstheme="minorHAnsi"/>
          <w:sz w:val="21"/>
          <w:szCs w:val="21"/>
        </w:rPr>
        <w:t>,</w:t>
      </w:r>
      <w:r w:rsidR="00570990" w:rsidRPr="00AC27F7">
        <w:rPr>
          <w:rFonts w:asciiTheme="minorHAnsi" w:hAnsiTheme="minorHAnsi" w:cstheme="minorHAnsi"/>
          <w:sz w:val="21"/>
          <w:szCs w:val="21"/>
        </w:rPr>
        <w:t xml:space="preserve"> which is a</w:t>
      </w:r>
      <w:r w:rsidRPr="00AC27F7">
        <w:rPr>
          <w:rFonts w:asciiTheme="minorHAnsi" w:hAnsiTheme="minorHAnsi" w:cstheme="minorHAnsi"/>
          <w:sz w:val="21"/>
          <w:szCs w:val="21"/>
        </w:rPr>
        <w:t xml:space="preserve"> sample SOP describing </w:t>
      </w:r>
      <w:r w:rsidR="00570990" w:rsidRPr="00AC27F7">
        <w:rPr>
          <w:rFonts w:asciiTheme="minorHAnsi" w:hAnsiTheme="minorHAnsi" w:cstheme="minorHAnsi"/>
          <w:sz w:val="21"/>
          <w:szCs w:val="21"/>
        </w:rPr>
        <w:t xml:space="preserve">the </w:t>
      </w:r>
      <w:r w:rsidRPr="00AC27F7">
        <w:rPr>
          <w:rFonts w:asciiTheme="minorHAnsi" w:hAnsiTheme="minorHAnsi" w:cstheme="minorHAnsi"/>
          <w:sz w:val="21"/>
          <w:szCs w:val="21"/>
        </w:rPr>
        <w:t>use of a scale</w:t>
      </w:r>
      <w:r w:rsidR="00B076E7" w:rsidRPr="00AC27F7">
        <w:rPr>
          <w:rFonts w:asciiTheme="minorHAnsi" w:hAnsiTheme="minorHAnsi" w:cstheme="minorHAnsi"/>
          <w:sz w:val="21"/>
          <w:szCs w:val="21"/>
        </w:rPr>
        <w:t>. N</w:t>
      </w:r>
      <w:r w:rsidRPr="00AC27F7">
        <w:rPr>
          <w:rFonts w:asciiTheme="minorHAnsi" w:hAnsiTheme="minorHAnsi" w:cstheme="minorHAnsi"/>
          <w:sz w:val="21"/>
          <w:szCs w:val="21"/>
        </w:rPr>
        <w:t xml:space="preserve">ote the details and structure needed in an SOP for a simple task. </w:t>
      </w:r>
      <w:r w:rsidR="00761F4D">
        <w:rPr>
          <w:rFonts w:asciiTheme="minorHAnsi" w:hAnsiTheme="minorHAnsi" w:cstheme="minorHAnsi"/>
          <w:sz w:val="21"/>
          <w:szCs w:val="21"/>
        </w:rPr>
        <w:t xml:space="preserve">As you read, consider: </w:t>
      </w:r>
    </w:p>
    <w:p w14:paraId="44F75E8A" w14:textId="3FD2D1A6" w:rsidR="00761F4D" w:rsidRPr="00761F4D" w:rsidRDefault="00761F4D" w:rsidP="00FF56AD">
      <w:pPr>
        <w:pStyle w:val="Heading3"/>
        <w:numPr>
          <w:ilvl w:val="0"/>
          <w:numId w:val="15"/>
        </w:numPr>
        <w:contextualSpacing/>
        <w:rPr>
          <w:rFonts w:asciiTheme="minorHAnsi" w:hAnsiTheme="minorHAnsi" w:cstheme="minorHAnsi"/>
          <w:sz w:val="21"/>
          <w:szCs w:val="21"/>
        </w:rPr>
      </w:pPr>
      <w:r w:rsidRPr="00761F4D">
        <w:rPr>
          <w:rFonts w:asciiTheme="minorHAnsi" w:hAnsiTheme="minorHAnsi" w:cstheme="minorHAnsi"/>
          <w:sz w:val="21"/>
          <w:szCs w:val="21"/>
        </w:rPr>
        <w:t>Does it seem too detailed for such a simple activity?</w:t>
      </w:r>
    </w:p>
    <w:p w14:paraId="60F2A38E" w14:textId="4A4AA5BC" w:rsidR="00761F4D" w:rsidRPr="00761F4D" w:rsidRDefault="00761F4D" w:rsidP="00FF56AD">
      <w:pPr>
        <w:pStyle w:val="Heading3"/>
        <w:numPr>
          <w:ilvl w:val="1"/>
          <w:numId w:val="15"/>
        </w:numPr>
        <w:contextualSpacing/>
        <w:rPr>
          <w:rFonts w:asciiTheme="minorHAnsi" w:hAnsiTheme="minorHAnsi" w:cstheme="minorHAnsi"/>
          <w:sz w:val="21"/>
          <w:szCs w:val="21"/>
        </w:rPr>
      </w:pPr>
      <w:r w:rsidRPr="00761F4D">
        <w:rPr>
          <w:rFonts w:asciiTheme="minorHAnsi" w:hAnsiTheme="minorHAnsi" w:cstheme="minorHAnsi"/>
          <w:sz w:val="21"/>
          <w:szCs w:val="21"/>
        </w:rPr>
        <w:t>ANS</w:t>
      </w:r>
      <w:r w:rsidR="00767124">
        <w:rPr>
          <w:rFonts w:asciiTheme="minorHAnsi" w:hAnsiTheme="minorHAnsi" w:cstheme="minorHAnsi"/>
          <w:sz w:val="21"/>
          <w:szCs w:val="21"/>
        </w:rPr>
        <w:t>WER</w:t>
      </w:r>
      <w:r w:rsidRPr="00761F4D">
        <w:rPr>
          <w:rFonts w:asciiTheme="minorHAnsi" w:hAnsiTheme="minorHAnsi" w:cstheme="minorHAnsi"/>
          <w:sz w:val="21"/>
          <w:szCs w:val="21"/>
        </w:rPr>
        <w:t xml:space="preserve">: The SOP needs to be written so that any two users can produce the exact same result. Any place where one user may deviate from </w:t>
      </w:r>
      <w:r w:rsidR="00767124">
        <w:rPr>
          <w:rFonts w:asciiTheme="minorHAnsi" w:hAnsiTheme="minorHAnsi" w:cstheme="minorHAnsi"/>
          <w:sz w:val="21"/>
          <w:szCs w:val="21"/>
        </w:rPr>
        <w:t>the procedure must</w:t>
      </w:r>
      <w:r w:rsidRPr="00761F4D">
        <w:rPr>
          <w:rFonts w:asciiTheme="minorHAnsi" w:hAnsiTheme="minorHAnsi" w:cstheme="minorHAnsi"/>
          <w:sz w:val="21"/>
          <w:szCs w:val="21"/>
        </w:rPr>
        <w:t xml:space="preserve"> be specified</w:t>
      </w:r>
      <w:r w:rsidR="00767124">
        <w:rPr>
          <w:rFonts w:asciiTheme="minorHAnsi" w:hAnsiTheme="minorHAnsi" w:cstheme="minorHAnsi"/>
          <w:sz w:val="21"/>
          <w:szCs w:val="21"/>
        </w:rPr>
        <w:t>,</w:t>
      </w:r>
      <w:r w:rsidRPr="00761F4D">
        <w:rPr>
          <w:rFonts w:asciiTheme="minorHAnsi" w:hAnsiTheme="minorHAnsi" w:cstheme="minorHAnsi"/>
          <w:sz w:val="21"/>
          <w:szCs w:val="21"/>
        </w:rPr>
        <w:t xml:space="preserve"> described</w:t>
      </w:r>
      <w:r w:rsidR="00767124">
        <w:rPr>
          <w:rFonts w:asciiTheme="minorHAnsi" w:hAnsiTheme="minorHAnsi" w:cstheme="minorHAnsi"/>
          <w:sz w:val="21"/>
          <w:szCs w:val="21"/>
        </w:rPr>
        <w:t>, and justified</w:t>
      </w:r>
      <w:r w:rsidRPr="00761F4D">
        <w:rPr>
          <w:rFonts w:asciiTheme="minorHAnsi" w:hAnsiTheme="minorHAnsi" w:cstheme="minorHAnsi"/>
          <w:sz w:val="21"/>
          <w:szCs w:val="21"/>
        </w:rPr>
        <w:t xml:space="preserve">. You should never have to </w:t>
      </w:r>
      <w:proofErr w:type="gramStart"/>
      <w:r w:rsidRPr="00761F4D">
        <w:rPr>
          <w:rFonts w:asciiTheme="minorHAnsi" w:hAnsiTheme="minorHAnsi" w:cstheme="minorHAnsi"/>
          <w:sz w:val="21"/>
          <w:szCs w:val="21"/>
        </w:rPr>
        <w:t>ask</w:t>
      </w:r>
      <w:proofErr w:type="gramEnd"/>
      <w:r w:rsidRPr="00761F4D">
        <w:rPr>
          <w:rFonts w:asciiTheme="minorHAnsi" w:hAnsiTheme="minorHAnsi" w:cstheme="minorHAnsi"/>
          <w:sz w:val="21"/>
          <w:szCs w:val="21"/>
        </w:rPr>
        <w:t xml:space="preserve"> “Did I do that step correctly?”</w:t>
      </w:r>
    </w:p>
    <w:p w14:paraId="57796D1B" w14:textId="2CC4FACF" w:rsidR="00761F4D" w:rsidRPr="00761F4D" w:rsidRDefault="00761F4D" w:rsidP="00FF56AD">
      <w:pPr>
        <w:pStyle w:val="Heading3"/>
        <w:numPr>
          <w:ilvl w:val="0"/>
          <w:numId w:val="15"/>
        </w:numPr>
        <w:contextualSpacing/>
        <w:rPr>
          <w:rFonts w:asciiTheme="minorHAnsi" w:hAnsiTheme="minorHAnsi" w:cstheme="minorHAnsi"/>
          <w:sz w:val="21"/>
          <w:szCs w:val="21"/>
        </w:rPr>
      </w:pPr>
      <w:r w:rsidRPr="00761F4D">
        <w:rPr>
          <w:rFonts w:asciiTheme="minorHAnsi" w:hAnsiTheme="minorHAnsi" w:cstheme="minorHAnsi"/>
          <w:sz w:val="21"/>
          <w:szCs w:val="21"/>
        </w:rPr>
        <w:t>What happens when you get a new scale?</w:t>
      </w:r>
    </w:p>
    <w:p w14:paraId="7562F9CC" w14:textId="48A595B0" w:rsidR="00761F4D" w:rsidRDefault="00761F4D" w:rsidP="00FF56AD">
      <w:pPr>
        <w:pStyle w:val="Heading3"/>
        <w:numPr>
          <w:ilvl w:val="1"/>
          <w:numId w:val="15"/>
        </w:numPr>
        <w:contextualSpacing/>
        <w:rPr>
          <w:rFonts w:asciiTheme="minorHAnsi" w:hAnsiTheme="minorHAnsi" w:cstheme="minorHAnsi"/>
          <w:sz w:val="21"/>
          <w:szCs w:val="21"/>
        </w:rPr>
      </w:pPr>
      <w:r w:rsidRPr="00761F4D">
        <w:rPr>
          <w:rFonts w:asciiTheme="minorHAnsi" w:hAnsiTheme="minorHAnsi" w:cstheme="minorHAnsi"/>
          <w:sz w:val="21"/>
          <w:szCs w:val="21"/>
        </w:rPr>
        <w:t>ANS</w:t>
      </w:r>
      <w:r w:rsidR="00767124">
        <w:rPr>
          <w:rFonts w:asciiTheme="minorHAnsi" w:hAnsiTheme="minorHAnsi" w:cstheme="minorHAnsi"/>
          <w:sz w:val="21"/>
          <w:szCs w:val="21"/>
        </w:rPr>
        <w:t>WER</w:t>
      </w:r>
      <w:r w:rsidRPr="00761F4D">
        <w:rPr>
          <w:rFonts w:asciiTheme="minorHAnsi" w:hAnsiTheme="minorHAnsi" w:cstheme="minorHAnsi"/>
          <w:sz w:val="21"/>
          <w:szCs w:val="21"/>
        </w:rPr>
        <w:t xml:space="preserve">: </w:t>
      </w:r>
      <w:r w:rsidR="00767124">
        <w:rPr>
          <w:rFonts w:asciiTheme="minorHAnsi" w:hAnsiTheme="minorHAnsi" w:cstheme="minorHAnsi"/>
          <w:sz w:val="21"/>
          <w:szCs w:val="21"/>
        </w:rPr>
        <w:t>Again, c</w:t>
      </w:r>
      <w:r w:rsidRPr="00761F4D">
        <w:rPr>
          <w:rFonts w:asciiTheme="minorHAnsi" w:hAnsiTheme="minorHAnsi" w:cstheme="minorHAnsi"/>
          <w:sz w:val="21"/>
          <w:szCs w:val="21"/>
        </w:rPr>
        <w:t>reating a high</w:t>
      </w:r>
      <w:r w:rsidR="00646984">
        <w:rPr>
          <w:rFonts w:asciiTheme="minorHAnsi" w:hAnsiTheme="minorHAnsi" w:cstheme="minorHAnsi"/>
          <w:sz w:val="21"/>
          <w:szCs w:val="21"/>
        </w:rPr>
        <w:t>-</w:t>
      </w:r>
      <w:r w:rsidRPr="00761F4D">
        <w:rPr>
          <w:rFonts w:asciiTheme="minorHAnsi" w:hAnsiTheme="minorHAnsi" w:cstheme="minorHAnsi"/>
          <w:sz w:val="21"/>
          <w:szCs w:val="21"/>
        </w:rPr>
        <w:t xml:space="preserve">quality SOP is hard work and requires </w:t>
      </w:r>
      <w:r w:rsidR="00767124">
        <w:rPr>
          <w:rFonts w:asciiTheme="minorHAnsi" w:hAnsiTheme="minorHAnsi" w:cstheme="minorHAnsi"/>
          <w:sz w:val="21"/>
          <w:szCs w:val="21"/>
        </w:rPr>
        <w:t>iteration</w:t>
      </w:r>
      <w:r w:rsidRPr="00761F4D">
        <w:rPr>
          <w:rFonts w:asciiTheme="minorHAnsi" w:hAnsiTheme="minorHAnsi" w:cstheme="minorHAnsi"/>
          <w:sz w:val="21"/>
          <w:szCs w:val="21"/>
        </w:rPr>
        <w:t xml:space="preserve">. </w:t>
      </w:r>
      <w:r w:rsidR="00767124">
        <w:rPr>
          <w:rFonts w:asciiTheme="minorHAnsi" w:hAnsiTheme="minorHAnsi" w:cstheme="minorHAnsi"/>
          <w:sz w:val="21"/>
          <w:szCs w:val="21"/>
        </w:rPr>
        <w:t>Documentation of each step, including images, must be considered carefully</w:t>
      </w:r>
      <w:r w:rsidRPr="00761F4D">
        <w:rPr>
          <w:rFonts w:asciiTheme="minorHAnsi" w:hAnsiTheme="minorHAnsi" w:cstheme="minorHAnsi"/>
          <w:sz w:val="21"/>
          <w:szCs w:val="21"/>
        </w:rPr>
        <w:t>. Several users should attempt to follow the revised SOP before it is finalized.</w:t>
      </w:r>
    </w:p>
    <w:p w14:paraId="317CF719" w14:textId="77777777" w:rsidR="00761F4D" w:rsidRPr="00761F4D" w:rsidRDefault="00761F4D" w:rsidP="00FF56AD">
      <w:pPr>
        <w:spacing w:line="240" w:lineRule="auto"/>
      </w:pPr>
    </w:p>
    <w:p w14:paraId="096C4F01" w14:textId="37DC2C1E" w:rsidR="00481FB9" w:rsidRDefault="00B70D41" w:rsidP="00FF56AD">
      <w:pPr>
        <w:spacing w:line="240" w:lineRule="auto"/>
        <w:contextualSpacing/>
      </w:pPr>
      <w:r>
        <w:t>Your turn</w:t>
      </w:r>
      <w:r w:rsidR="00F276CE">
        <w:t>!</w:t>
      </w:r>
      <w:r>
        <w:t xml:space="preserve"> </w:t>
      </w:r>
      <w:r w:rsidR="00F276CE">
        <w:t>F</w:t>
      </w:r>
      <w:r w:rsidR="001C6FC2">
        <w:t xml:space="preserve">ollow the template provided in </w:t>
      </w:r>
      <w:r w:rsidR="006310FC">
        <w:t xml:space="preserve">Handout </w:t>
      </w:r>
      <w:r w:rsidR="00767124">
        <w:t>2</w:t>
      </w:r>
      <w:r w:rsidR="006310FC">
        <w:t xml:space="preserve">, SOP Template, </w:t>
      </w:r>
      <w:r w:rsidR="001C6FC2">
        <w:t xml:space="preserve">and </w:t>
      </w:r>
      <w:r w:rsidR="00767124">
        <w:t>create</w:t>
      </w:r>
      <w:r w:rsidR="001C6FC2">
        <w:t xml:space="preserve"> an SOP on how to make a </w:t>
      </w:r>
      <w:r w:rsidR="00B076E7">
        <w:t>p</w:t>
      </w:r>
      <w:r w:rsidR="001C6FC2">
        <w:t xml:space="preserve">eanut </w:t>
      </w:r>
      <w:r w:rsidR="00B076E7">
        <w:t>b</w:t>
      </w:r>
      <w:r w:rsidR="001C6FC2">
        <w:t xml:space="preserve">utter and </w:t>
      </w:r>
      <w:r w:rsidR="00B076E7">
        <w:t>j</w:t>
      </w:r>
      <w:r w:rsidR="001C6FC2">
        <w:t xml:space="preserve">elly </w:t>
      </w:r>
      <w:r>
        <w:t xml:space="preserve">(PB&amp;J) </w:t>
      </w:r>
      <w:r w:rsidR="001C6FC2">
        <w:t>sandwich. Assume that you will provide this SOP to an individual with no concept of a PB&amp;J</w:t>
      </w:r>
      <w:r w:rsidR="00767124">
        <w:t xml:space="preserve"> sandwich;</w:t>
      </w:r>
      <w:r w:rsidR="006310FC">
        <w:t xml:space="preserve"> they will build the sandwich from your instructions alone</w:t>
      </w:r>
      <w:r w:rsidR="001C6FC2">
        <w:t xml:space="preserve">. A quality SOP will be thorough enough to guide them through the process from start to finish. </w:t>
      </w:r>
      <w:r>
        <w:t xml:space="preserve">Refer to </w:t>
      </w:r>
      <w:r w:rsidR="00570990">
        <w:t xml:space="preserve">the scale example in </w:t>
      </w:r>
      <w:r>
        <w:t>Handout</w:t>
      </w:r>
      <w:r w:rsidR="00B076E7">
        <w:t xml:space="preserve"> </w:t>
      </w:r>
      <w:r w:rsidR="00767124">
        <w:t>1</w:t>
      </w:r>
      <w:r>
        <w:t xml:space="preserve"> </w:t>
      </w:r>
      <w:r w:rsidR="00570990">
        <w:t xml:space="preserve">when you have questions about </w:t>
      </w:r>
      <w:r w:rsidR="00481FB9">
        <w:t xml:space="preserve">the necessary </w:t>
      </w:r>
      <w:r w:rsidR="00570990">
        <w:t>amount of detail or formatting.</w:t>
      </w:r>
    </w:p>
    <w:p w14:paraId="2D39E948" w14:textId="77777777" w:rsidR="0050542D" w:rsidRDefault="0050542D" w:rsidP="00FF56AD">
      <w:pPr>
        <w:spacing w:line="240" w:lineRule="auto"/>
        <w:contextualSpacing/>
      </w:pPr>
    </w:p>
    <w:p w14:paraId="7DD46264" w14:textId="19C59FD8" w:rsidR="00481FB9" w:rsidRPr="000314F7" w:rsidRDefault="00570990" w:rsidP="00FF56AD">
      <w:pPr>
        <w:spacing w:line="240" w:lineRule="auto"/>
        <w:contextualSpacing/>
      </w:pPr>
      <w:r w:rsidRPr="00570990">
        <w:rPr>
          <w:b/>
        </w:rPr>
        <w:t xml:space="preserve">Deliverable 1: </w:t>
      </w:r>
      <w:r w:rsidR="00646984">
        <w:rPr>
          <w:b/>
        </w:rPr>
        <w:t xml:space="preserve">Document your </w:t>
      </w:r>
      <w:r w:rsidRPr="00570990">
        <w:rPr>
          <w:b/>
        </w:rPr>
        <w:t xml:space="preserve">PB&amp;J </w:t>
      </w:r>
      <w:r w:rsidR="00767124">
        <w:rPr>
          <w:b/>
        </w:rPr>
        <w:t xml:space="preserve">sandwich </w:t>
      </w:r>
      <w:r w:rsidRPr="00570990">
        <w:rPr>
          <w:b/>
        </w:rPr>
        <w:t>SOP</w:t>
      </w:r>
      <w:r w:rsidR="00646984">
        <w:rPr>
          <w:b/>
        </w:rPr>
        <w:t xml:space="preserve"> (Handout 2)</w:t>
      </w:r>
      <w:r w:rsidRPr="00570990">
        <w:rPr>
          <w:b/>
        </w:rPr>
        <w:t>.</w:t>
      </w:r>
    </w:p>
    <w:p w14:paraId="28BC976D" w14:textId="77777777" w:rsidR="001C6FC2" w:rsidRPr="00DD216C" w:rsidRDefault="001C6FC2" w:rsidP="00FF56AD">
      <w:pPr>
        <w:spacing w:line="240" w:lineRule="auto"/>
        <w:contextualSpacing/>
      </w:pPr>
    </w:p>
    <w:p w14:paraId="6609FA8D" w14:textId="3EC4990C" w:rsidR="001C6FC2" w:rsidRPr="00AC27F7" w:rsidRDefault="001C6FC2" w:rsidP="00FF56AD">
      <w:pPr>
        <w:pStyle w:val="Heading3"/>
        <w:contextualSpacing/>
        <w:rPr>
          <w:rFonts w:ascii="Trebuchet MS" w:hAnsi="Trebuchet MS"/>
        </w:rPr>
      </w:pPr>
      <w:r w:rsidRPr="00AC27F7">
        <w:rPr>
          <w:rFonts w:ascii="Trebuchet MS" w:hAnsi="Trebuchet MS"/>
        </w:rPr>
        <w:t>Five-Minute Reflection</w:t>
      </w:r>
      <w:r w:rsidR="0050542D" w:rsidRPr="00AC27F7">
        <w:rPr>
          <w:rFonts w:ascii="Trebuchet MS" w:hAnsi="Trebuchet MS"/>
        </w:rPr>
        <w:t>:</w:t>
      </w:r>
    </w:p>
    <w:p w14:paraId="4BA484CD" w14:textId="1AC0EEE7" w:rsidR="001C6FC2" w:rsidRDefault="001C6FC2" w:rsidP="00FF56AD">
      <w:pPr>
        <w:pStyle w:val="ListParagraph"/>
        <w:numPr>
          <w:ilvl w:val="0"/>
          <w:numId w:val="6"/>
        </w:numPr>
        <w:spacing w:line="240" w:lineRule="auto"/>
      </w:pPr>
      <w:r>
        <w:t>Come up with one question to discuss with your mentor (maybe a concept you are unclear on, something you found interesting, etc.)</w:t>
      </w:r>
      <w:r w:rsidR="00316BB9">
        <w:t>.</w:t>
      </w:r>
    </w:p>
    <w:p w14:paraId="5C0B364E" w14:textId="2086E4F2" w:rsidR="0050542D" w:rsidRPr="00646984" w:rsidRDefault="001C6FC2" w:rsidP="00FF56AD">
      <w:pPr>
        <w:pStyle w:val="ListParagraph"/>
        <w:numPr>
          <w:ilvl w:val="0"/>
          <w:numId w:val="6"/>
        </w:numPr>
        <w:spacing w:line="240" w:lineRule="auto"/>
      </w:pPr>
      <w:r w:rsidRPr="00646984">
        <w:t>What information did you feel was the most informative? Least?</w:t>
      </w:r>
    </w:p>
    <w:p w14:paraId="37427CD7" w14:textId="7FA3E348" w:rsidR="00570990" w:rsidRPr="00AC27F7" w:rsidRDefault="001C6FC2" w:rsidP="00FF56AD">
      <w:pPr>
        <w:pStyle w:val="ListParagraph"/>
        <w:numPr>
          <w:ilvl w:val="0"/>
          <w:numId w:val="6"/>
        </w:numPr>
        <w:spacing w:line="240" w:lineRule="auto"/>
        <w:rPr>
          <w:b/>
        </w:rPr>
      </w:pPr>
      <w:r w:rsidRPr="00646984">
        <w:t>Why are</w:t>
      </w:r>
      <w:r>
        <w:t xml:space="preserve"> SOPs so important to research and collaboration?</w:t>
      </w:r>
    </w:p>
    <w:p w14:paraId="5130C73B" w14:textId="4DD1127C" w:rsidR="006310FC" w:rsidRDefault="00570990" w:rsidP="00FF56AD">
      <w:pPr>
        <w:spacing w:line="240" w:lineRule="auto"/>
        <w:contextualSpacing/>
        <w:rPr>
          <w:b/>
        </w:rPr>
      </w:pPr>
      <w:r w:rsidRPr="00B70D41">
        <w:rPr>
          <w:b/>
        </w:rPr>
        <w:t>Deliverable</w:t>
      </w:r>
      <w:r>
        <w:rPr>
          <w:b/>
        </w:rPr>
        <w:t xml:space="preserve"> 2</w:t>
      </w:r>
      <w:r w:rsidRPr="00B70D41">
        <w:rPr>
          <w:b/>
        </w:rPr>
        <w:t xml:space="preserve">: </w:t>
      </w:r>
      <w:r w:rsidR="00646984">
        <w:rPr>
          <w:b/>
        </w:rPr>
        <w:t>Document</w:t>
      </w:r>
      <w:r w:rsidRPr="00B70D41">
        <w:rPr>
          <w:b/>
        </w:rPr>
        <w:t xml:space="preserve"> your </w:t>
      </w:r>
      <w:r>
        <w:rPr>
          <w:b/>
        </w:rPr>
        <w:t>responses to the Five-Minute Reflection</w:t>
      </w:r>
      <w:r w:rsidRPr="00B70D41">
        <w:rPr>
          <w:b/>
        </w:rPr>
        <w:t>.</w:t>
      </w:r>
    </w:p>
    <w:p w14:paraId="31A224B4" w14:textId="64D9C380" w:rsidR="002331C4" w:rsidRPr="00D011AE" w:rsidRDefault="002331C4" w:rsidP="00FF56AD">
      <w:pPr>
        <w:pStyle w:val="Heading3"/>
        <w:contextualSpacing/>
        <w:rPr>
          <w:rFonts w:ascii="Trebuchet MS" w:hAnsi="Trebuchet MS"/>
        </w:rPr>
      </w:pPr>
      <w:r w:rsidRPr="00D011AE">
        <w:rPr>
          <w:rFonts w:ascii="Trebuchet MS" w:hAnsi="Trebuchet MS"/>
        </w:rPr>
        <w:t>Mentee Deliverables</w:t>
      </w:r>
      <w:r w:rsidR="0050542D">
        <w:rPr>
          <w:rFonts w:ascii="Trebuchet MS" w:hAnsi="Trebuchet MS"/>
        </w:rPr>
        <w:t>:</w:t>
      </w:r>
    </w:p>
    <w:p w14:paraId="431112AA" w14:textId="46DAE423" w:rsidR="00653FDD" w:rsidRPr="00777BE1" w:rsidRDefault="002331C4" w:rsidP="00777BE1">
      <w:pPr>
        <w:pStyle w:val="Heading3"/>
        <w:numPr>
          <w:ilvl w:val="0"/>
          <w:numId w:val="15"/>
        </w:numPr>
        <w:contextualSpacing/>
        <w:rPr>
          <w:rFonts w:asciiTheme="minorHAnsi" w:hAnsiTheme="minorHAnsi" w:cstheme="minorHAnsi"/>
          <w:sz w:val="21"/>
          <w:szCs w:val="21"/>
        </w:rPr>
      </w:pPr>
      <w:r w:rsidRPr="00777BE1">
        <w:rPr>
          <w:rFonts w:asciiTheme="minorHAnsi" w:hAnsiTheme="minorHAnsi" w:cstheme="minorHAnsi"/>
          <w:sz w:val="21"/>
          <w:szCs w:val="21"/>
        </w:rPr>
        <w:t xml:space="preserve">Deliverable 1: </w:t>
      </w:r>
      <w:r w:rsidR="00646984" w:rsidRPr="00777BE1">
        <w:rPr>
          <w:rFonts w:asciiTheme="minorHAnsi" w:hAnsiTheme="minorHAnsi" w:cstheme="minorHAnsi"/>
          <w:sz w:val="21"/>
          <w:szCs w:val="21"/>
        </w:rPr>
        <w:t>P</w:t>
      </w:r>
      <w:r w:rsidRPr="00777BE1">
        <w:rPr>
          <w:rFonts w:asciiTheme="minorHAnsi" w:hAnsiTheme="minorHAnsi" w:cstheme="minorHAnsi"/>
          <w:sz w:val="21"/>
          <w:szCs w:val="21"/>
        </w:rPr>
        <w:t xml:space="preserve">eanut butter and jelly </w:t>
      </w:r>
      <w:r w:rsidR="00646984" w:rsidRPr="00777BE1">
        <w:rPr>
          <w:rFonts w:asciiTheme="minorHAnsi" w:hAnsiTheme="minorHAnsi" w:cstheme="minorHAnsi"/>
          <w:sz w:val="21"/>
          <w:szCs w:val="21"/>
        </w:rPr>
        <w:t xml:space="preserve">sandwich </w:t>
      </w:r>
      <w:r w:rsidRPr="00777BE1">
        <w:rPr>
          <w:rFonts w:asciiTheme="minorHAnsi" w:hAnsiTheme="minorHAnsi" w:cstheme="minorHAnsi"/>
          <w:sz w:val="21"/>
          <w:szCs w:val="21"/>
        </w:rPr>
        <w:t xml:space="preserve">SOP </w:t>
      </w:r>
      <w:r w:rsidR="00646984" w:rsidRPr="00777BE1">
        <w:rPr>
          <w:rFonts w:asciiTheme="minorHAnsi" w:hAnsiTheme="minorHAnsi" w:cstheme="minorHAnsi"/>
          <w:sz w:val="21"/>
          <w:szCs w:val="21"/>
        </w:rPr>
        <w:t>(Handout 2)</w:t>
      </w:r>
      <w:r w:rsidRPr="00777BE1">
        <w:rPr>
          <w:rFonts w:asciiTheme="minorHAnsi" w:hAnsiTheme="minorHAnsi" w:cstheme="minorHAnsi"/>
          <w:sz w:val="21"/>
          <w:szCs w:val="21"/>
        </w:rPr>
        <w:t>.</w:t>
      </w:r>
    </w:p>
    <w:p w14:paraId="7E678D05" w14:textId="506546C3" w:rsidR="0050542D" w:rsidRPr="00777BE1" w:rsidRDefault="002331C4" w:rsidP="00777BE1">
      <w:pPr>
        <w:pStyle w:val="Heading3"/>
        <w:numPr>
          <w:ilvl w:val="0"/>
          <w:numId w:val="15"/>
        </w:numPr>
        <w:contextualSpacing/>
        <w:rPr>
          <w:rFonts w:asciiTheme="minorHAnsi" w:hAnsiTheme="minorHAnsi" w:cstheme="minorHAnsi"/>
          <w:sz w:val="21"/>
          <w:szCs w:val="21"/>
        </w:rPr>
      </w:pPr>
      <w:r w:rsidRPr="00777BE1">
        <w:rPr>
          <w:rFonts w:asciiTheme="minorHAnsi" w:hAnsiTheme="minorHAnsi" w:cstheme="minorHAnsi"/>
          <w:sz w:val="21"/>
          <w:szCs w:val="21"/>
        </w:rPr>
        <w:t xml:space="preserve">Deliverable 2: </w:t>
      </w:r>
      <w:r w:rsidR="00646984" w:rsidRPr="00777BE1">
        <w:rPr>
          <w:rFonts w:asciiTheme="minorHAnsi" w:hAnsiTheme="minorHAnsi" w:cstheme="minorHAnsi"/>
          <w:sz w:val="21"/>
          <w:szCs w:val="21"/>
        </w:rPr>
        <w:t>R</w:t>
      </w:r>
      <w:r w:rsidRPr="00777BE1">
        <w:rPr>
          <w:rFonts w:asciiTheme="minorHAnsi" w:hAnsiTheme="minorHAnsi" w:cstheme="minorHAnsi"/>
          <w:sz w:val="21"/>
          <w:szCs w:val="21"/>
        </w:rPr>
        <w:t xml:space="preserve">esponses to the Five-Minute Reflection </w:t>
      </w:r>
      <w:r w:rsidR="00646984" w:rsidRPr="00777BE1">
        <w:rPr>
          <w:rFonts w:asciiTheme="minorHAnsi" w:hAnsiTheme="minorHAnsi" w:cstheme="minorHAnsi"/>
          <w:sz w:val="21"/>
          <w:szCs w:val="21"/>
        </w:rPr>
        <w:t>(Overview)</w:t>
      </w:r>
      <w:r w:rsidRPr="00777BE1">
        <w:rPr>
          <w:rFonts w:asciiTheme="minorHAnsi" w:hAnsiTheme="minorHAnsi" w:cstheme="minorHAnsi"/>
          <w:sz w:val="21"/>
          <w:szCs w:val="21"/>
        </w:rPr>
        <w:t>.</w:t>
      </w:r>
    </w:p>
    <w:p w14:paraId="3AE32610" w14:textId="77777777" w:rsidR="00777BE1" w:rsidRDefault="00777BE1" w:rsidP="00777BE1">
      <w:pPr>
        <w:pStyle w:val="Heading3"/>
        <w:spacing w:before="360"/>
        <w:contextualSpacing/>
        <w:rPr>
          <w:rFonts w:ascii="Trebuchet MS" w:hAnsi="Trebuchet MS"/>
        </w:rPr>
      </w:pPr>
    </w:p>
    <w:p w14:paraId="6599E409" w14:textId="31879EC8" w:rsidR="0050542D" w:rsidRPr="00D011AE" w:rsidRDefault="0050542D" w:rsidP="00777BE1">
      <w:pPr>
        <w:pStyle w:val="Heading3"/>
        <w:spacing w:before="120"/>
        <w:contextualSpacing/>
        <w:rPr>
          <w:rFonts w:ascii="Trebuchet MS" w:hAnsi="Trebuchet MS"/>
        </w:rPr>
      </w:pPr>
      <w:r w:rsidRPr="00D011AE">
        <w:rPr>
          <w:rFonts w:ascii="Trebuchet MS" w:hAnsi="Trebuchet MS"/>
        </w:rPr>
        <w:t xml:space="preserve">Discussion with </w:t>
      </w:r>
      <w:r w:rsidR="00316BB9">
        <w:rPr>
          <w:rFonts w:ascii="Trebuchet MS" w:hAnsi="Trebuchet MS"/>
        </w:rPr>
        <w:t>M</w:t>
      </w:r>
      <w:r w:rsidRPr="00D011AE">
        <w:rPr>
          <w:rFonts w:ascii="Trebuchet MS" w:hAnsi="Trebuchet MS"/>
        </w:rPr>
        <w:t>entor</w:t>
      </w:r>
      <w:r>
        <w:rPr>
          <w:rFonts w:ascii="Trebuchet MS" w:hAnsi="Trebuchet MS"/>
        </w:rPr>
        <w:t>:</w:t>
      </w:r>
    </w:p>
    <w:p w14:paraId="5BCE2AC6" w14:textId="77777777" w:rsidR="0050542D" w:rsidRPr="00777BE1" w:rsidRDefault="0050542D" w:rsidP="00777BE1">
      <w:pPr>
        <w:pStyle w:val="Heading3"/>
        <w:numPr>
          <w:ilvl w:val="0"/>
          <w:numId w:val="15"/>
        </w:numPr>
        <w:contextualSpacing/>
        <w:rPr>
          <w:rFonts w:asciiTheme="minorHAnsi" w:hAnsiTheme="minorHAnsi" w:cstheme="minorHAnsi"/>
          <w:sz w:val="21"/>
          <w:szCs w:val="21"/>
        </w:rPr>
      </w:pPr>
      <w:r w:rsidRPr="00777BE1">
        <w:rPr>
          <w:rFonts w:asciiTheme="minorHAnsi" w:hAnsiTheme="minorHAnsi" w:cstheme="minorHAnsi"/>
          <w:sz w:val="21"/>
          <w:szCs w:val="21"/>
        </w:rPr>
        <w:t xml:space="preserve">Things that can go wrong during SOP development and later implementation </w:t>
      </w:r>
    </w:p>
    <w:p w14:paraId="0F4BD14A" w14:textId="5A46E652" w:rsidR="0050542D" w:rsidRPr="00777BE1" w:rsidRDefault="0050542D" w:rsidP="00777BE1">
      <w:pPr>
        <w:pStyle w:val="Heading3"/>
        <w:numPr>
          <w:ilvl w:val="0"/>
          <w:numId w:val="15"/>
        </w:numPr>
        <w:contextualSpacing/>
        <w:rPr>
          <w:rFonts w:asciiTheme="minorHAnsi" w:hAnsiTheme="minorHAnsi" w:cstheme="minorHAnsi"/>
          <w:sz w:val="21"/>
          <w:szCs w:val="21"/>
        </w:rPr>
      </w:pPr>
      <w:r w:rsidRPr="00777BE1">
        <w:rPr>
          <w:rFonts w:asciiTheme="minorHAnsi" w:hAnsiTheme="minorHAnsi" w:cstheme="minorHAnsi"/>
          <w:sz w:val="21"/>
          <w:szCs w:val="21"/>
        </w:rPr>
        <w:t xml:space="preserve">Review of peanut butter and jelly </w:t>
      </w:r>
      <w:r w:rsidR="00316BB9" w:rsidRPr="00777BE1">
        <w:rPr>
          <w:rFonts w:asciiTheme="minorHAnsi" w:hAnsiTheme="minorHAnsi" w:cstheme="minorHAnsi"/>
          <w:sz w:val="21"/>
          <w:szCs w:val="21"/>
        </w:rPr>
        <w:t xml:space="preserve">sandwich </w:t>
      </w:r>
      <w:r w:rsidRPr="00777BE1">
        <w:rPr>
          <w:rFonts w:asciiTheme="minorHAnsi" w:hAnsiTheme="minorHAnsi" w:cstheme="minorHAnsi"/>
          <w:sz w:val="21"/>
          <w:szCs w:val="21"/>
        </w:rPr>
        <w:t>SOPs</w:t>
      </w:r>
    </w:p>
    <w:p w14:paraId="6AA8B1D0" w14:textId="77777777" w:rsidR="0050542D" w:rsidRPr="00777BE1" w:rsidRDefault="0050542D" w:rsidP="00777BE1">
      <w:pPr>
        <w:pStyle w:val="Heading3"/>
        <w:numPr>
          <w:ilvl w:val="0"/>
          <w:numId w:val="15"/>
        </w:numPr>
        <w:contextualSpacing/>
        <w:rPr>
          <w:rFonts w:asciiTheme="minorHAnsi" w:hAnsiTheme="minorHAnsi" w:cstheme="minorHAnsi"/>
          <w:sz w:val="21"/>
          <w:szCs w:val="21"/>
        </w:rPr>
      </w:pPr>
      <w:r w:rsidRPr="00777BE1">
        <w:rPr>
          <w:rFonts w:asciiTheme="minorHAnsi" w:hAnsiTheme="minorHAnsi" w:cstheme="minorHAnsi"/>
          <w:sz w:val="21"/>
          <w:szCs w:val="21"/>
        </w:rPr>
        <w:t>Grasp of research papers</w:t>
      </w:r>
    </w:p>
    <w:p w14:paraId="64BA5FA9" w14:textId="57315619" w:rsidR="0050542D" w:rsidRPr="00777BE1" w:rsidRDefault="0050542D" w:rsidP="00777BE1">
      <w:pPr>
        <w:pStyle w:val="Heading3"/>
        <w:numPr>
          <w:ilvl w:val="0"/>
          <w:numId w:val="15"/>
        </w:numPr>
        <w:contextualSpacing/>
        <w:rPr>
          <w:rFonts w:asciiTheme="minorHAnsi" w:hAnsiTheme="minorHAnsi" w:cstheme="minorHAnsi"/>
          <w:sz w:val="21"/>
          <w:szCs w:val="21"/>
        </w:rPr>
      </w:pPr>
      <w:r w:rsidRPr="00777BE1">
        <w:rPr>
          <w:rFonts w:asciiTheme="minorHAnsi" w:hAnsiTheme="minorHAnsi" w:cstheme="minorHAnsi"/>
          <w:sz w:val="21"/>
          <w:szCs w:val="21"/>
        </w:rPr>
        <w:t xml:space="preserve">Research project fit in “big picture” (referring to </w:t>
      </w:r>
      <w:r w:rsidR="00316BB9" w:rsidRPr="00777BE1">
        <w:rPr>
          <w:rFonts w:asciiTheme="minorHAnsi" w:hAnsiTheme="minorHAnsi" w:cstheme="minorHAnsi"/>
          <w:sz w:val="21"/>
          <w:szCs w:val="21"/>
        </w:rPr>
        <w:t>other papers/</w:t>
      </w:r>
      <w:r w:rsidRPr="00777BE1">
        <w:rPr>
          <w:rFonts w:asciiTheme="minorHAnsi" w:hAnsiTheme="minorHAnsi" w:cstheme="minorHAnsi"/>
          <w:sz w:val="21"/>
          <w:szCs w:val="21"/>
        </w:rPr>
        <w:t>publications)</w:t>
      </w:r>
    </w:p>
    <w:p w14:paraId="5CF4D433" w14:textId="77777777" w:rsidR="0050542D" w:rsidRPr="00777BE1" w:rsidRDefault="0050542D" w:rsidP="00777BE1">
      <w:pPr>
        <w:pStyle w:val="Heading3"/>
        <w:numPr>
          <w:ilvl w:val="0"/>
          <w:numId w:val="15"/>
        </w:numPr>
        <w:contextualSpacing/>
        <w:rPr>
          <w:rFonts w:asciiTheme="minorHAnsi" w:hAnsiTheme="minorHAnsi" w:cstheme="minorHAnsi"/>
          <w:sz w:val="21"/>
          <w:szCs w:val="21"/>
        </w:rPr>
      </w:pPr>
      <w:r w:rsidRPr="00777BE1">
        <w:rPr>
          <w:rFonts w:asciiTheme="minorHAnsi" w:hAnsiTheme="minorHAnsi" w:cstheme="minorHAnsi"/>
          <w:sz w:val="21"/>
          <w:szCs w:val="21"/>
        </w:rPr>
        <w:t>Five-Minute Reflection</w:t>
      </w:r>
    </w:p>
    <w:p w14:paraId="2B1E95F3" w14:textId="77777777" w:rsidR="00777BE1" w:rsidRDefault="00777BE1" w:rsidP="00FF56AD">
      <w:pPr>
        <w:keepNext/>
        <w:spacing w:line="240" w:lineRule="auto"/>
        <w:contextualSpacing/>
        <w:jc w:val="center"/>
        <w:rPr>
          <w:rFonts w:ascii="Arial" w:hAnsi="Arial" w:cs="Arial"/>
          <w:b/>
          <w:bCs/>
          <w:color w:val="2E74B5" w:themeColor="accent1" w:themeShade="BF"/>
          <w:sz w:val="40"/>
          <w:szCs w:val="40"/>
        </w:rPr>
      </w:pPr>
      <w:r>
        <w:rPr>
          <w:rFonts w:ascii="Arial" w:hAnsi="Arial" w:cs="Arial"/>
          <w:b/>
          <w:bCs/>
          <w:color w:val="2E74B5" w:themeColor="accent1" w:themeShade="BF"/>
          <w:sz w:val="40"/>
          <w:szCs w:val="40"/>
        </w:rPr>
        <w:br w:type="page"/>
      </w:r>
    </w:p>
    <w:p w14:paraId="15A79F86" w14:textId="5713BBF5" w:rsidR="00570990" w:rsidRPr="00B26B7F" w:rsidRDefault="00B26B7F" w:rsidP="00FF56AD">
      <w:pPr>
        <w:keepNext/>
        <w:spacing w:line="240" w:lineRule="auto"/>
        <w:contextualSpacing/>
        <w:jc w:val="center"/>
        <w:rPr>
          <w:rFonts w:ascii="Trebuchet MS" w:hAnsi="Trebuchet MS"/>
        </w:rPr>
      </w:pPr>
      <w:r w:rsidRPr="003A4333">
        <w:rPr>
          <w:rFonts w:ascii="Arial" w:hAnsi="Arial" w:cs="Arial"/>
          <w:b/>
          <w:bCs/>
          <w:color w:val="2E74B5" w:themeColor="accent1" w:themeShade="BF"/>
          <w:sz w:val="40"/>
          <w:szCs w:val="40"/>
        </w:rPr>
        <w:lastRenderedPageBreak/>
        <w:t>Summary</w:t>
      </w:r>
    </w:p>
    <w:p w14:paraId="2D570D91" w14:textId="77777777" w:rsidR="00B26B7F" w:rsidRPr="00B26B7F" w:rsidRDefault="00B26B7F" w:rsidP="00FF56AD">
      <w:pPr>
        <w:pStyle w:val="ListParagraph"/>
        <w:numPr>
          <w:ilvl w:val="0"/>
          <w:numId w:val="16"/>
        </w:numPr>
        <w:spacing w:line="240" w:lineRule="auto"/>
        <w:rPr>
          <w:bCs/>
        </w:rPr>
      </w:pPr>
      <w:r w:rsidRPr="00B26B7F">
        <w:rPr>
          <w:bCs/>
        </w:rPr>
        <w:t xml:space="preserve">Standard Operating Procedures (SOPs) are the backbone of conducting research. </w:t>
      </w:r>
    </w:p>
    <w:p w14:paraId="7FB03F80" w14:textId="0B580B05" w:rsidR="00B26B7F" w:rsidRPr="00B26B7F" w:rsidRDefault="00B26B7F" w:rsidP="00FF56AD">
      <w:pPr>
        <w:pStyle w:val="ListParagraph"/>
        <w:numPr>
          <w:ilvl w:val="0"/>
          <w:numId w:val="16"/>
        </w:numPr>
        <w:spacing w:line="240" w:lineRule="auto"/>
        <w:rPr>
          <w:bCs/>
        </w:rPr>
      </w:pPr>
      <w:r w:rsidRPr="00B26B7F">
        <w:rPr>
          <w:bCs/>
        </w:rPr>
        <w:t>Your job is to ensure that your experimental results are accurate and reproducible; otherwise, you have wasted everyone’s time and valuable resources.</w:t>
      </w:r>
    </w:p>
    <w:p w14:paraId="3AD0AF6C" w14:textId="44A9567F" w:rsidR="00B26B7F" w:rsidRDefault="00B26B7F" w:rsidP="00FF56AD">
      <w:pPr>
        <w:pStyle w:val="ListParagraph"/>
        <w:numPr>
          <w:ilvl w:val="0"/>
          <w:numId w:val="16"/>
        </w:numPr>
        <w:spacing w:line="240" w:lineRule="auto"/>
        <w:rPr>
          <w:bCs/>
        </w:rPr>
      </w:pPr>
      <w:r w:rsidRPr="00B26B7F">
        <w:rPr>
          <w:bCs/>
        </w:rPr>
        <w:t>Note that SOPs are valuable to anyone who wants to reproduce a process. Thus, the SOP may contain restricted information that is a competitive advantage to your laboratory. You are obligated to protect the information in the SOP; consult your research mentor before sharing.</w:t>
      </w:r>
    </w:p>
    <w:p w14:paraId="60FF364E" w14:textId="4BAB7E81" w:rsidR="00372052" w:rsidRDefault="001165F8" w:rsidP="00372052">
      <w:pPr>
        <w:rPr>
          <w:bCs/>
        </w:rPr>
      </w:pPr>
      <w:r>
        <w:rPr>
          <w:bCs/>
          <w:noProof/>
        </w:rPr>
        <mc:AlternateContent>
          <mc:Choice Requires="wps">
            <w:drawing>
              <wp:anchor distT="0" distB="0" distL="114300" distR="114300" simplePos="0" relativeHeight="251659264" behindDoc="0" locked="0" layoutInCell="1" allowOverlap="1" wp14:anchorId="4CE00D87" wp14:editId="7B79752A">
                <wp:simplePos x="0" y="0"/>
                <wp:positionH relativeFrom="margin">
                  <wp:posOffset>-114300</wp:posOffset>
                </wp:positionH>
                <wp:positionV relativeFrom="paragraph">
                  <wp:posOffset>301322</wp:posOffset>
                </wp:positionV>
                <wp:extent cx="6177280" cy="2095500"/>
                <wp:effectExtent l="0" t="0" r="13970" b="19050"/>
                <wp:wrapNone/>
                <wp:docPr id="1" name="Rectangle: Rounded Corners 1"/>
                <wp:cNvGraphicFramePr/>
                <a:graphic xmlns:a="http://schemas.openxmlformats.org/drawingml/2006/main">
                  <a:graphicData uri="http://schemas.microsoft.com/office/word/2010/wordprocessingShape">
                    <wps:wsp>
                      <wps:cNvSpPr/>
                      <wps:spPr>
                        <a:xfrm>
                          <a:off x="0" y="0"/>
                          <a:ext cx="6177280" cy="209550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0A315" id="Rectangle: Rounded Corners 1" o:spid="_x0000_s1026" style="position:absolute;margin-left:-9pt;margin-top:23.75pt;width:486.4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CdowIAAMMFAAAOAAAAZHJzL2Uyb0RvYy54bWysVNtu2zAMfR+wfxD0vtoJejXqFEGKDgO6&#10;tugFfVZlKRYgiZqkxMm+fpTsuEHbbcCwF1sUyUPyiOT5xcZoshY+KLA1nRyUlAjLoVF2WdOnx6sv&#10;p5SEyGzDNFhR060I9GL2+dN55yoxhRZ0IzxBEBuqztW0jdFVRRF4KwwLB+CERaUEb1hE0S+LxrMO&#10;0Y0upmV5XHTgG+eBixDw9rJX0lnGl1LweCtlEJHommJuMX99/r6kbzE7Z9XSM9cqPqTB/iELw5TF&#10;oCPUJYuMrLx6B2UU9xBAxgMOpgApFRe5BqxmUr6p5qFlTuRakJzgRprC/4PlN+s7T1SDb0eJZQaf&#10;6B5JY3apRUXuYWUb0ZAFeItvTCaJr86FCt0e3J0fpIDHVPxGepP+WBbZZI63I8diEwnHy+PJycn0&#10;FJ+Co25anh0dlfkVild350P8KsCQdKipT0mkpDLBbH0dIsZF+51dCmnhSmmdX1PbdBFAqybdZSG1&#10;k1hoT9YMG4FxLmycZDy9Mt+h6e8xlTGZ3IHJJYfaQ8PAKUKRaOgLz6e41SKF0vZeSCQUS53mACPQ&#10;+9ihZY34W+gMmJAlFjNi98n/BrunZ7BPriJPwuhc/imx3nn0yJHBxtHZKAv+IwCNjA6Re/sdST01&#10;iaUXaLbYbh76OQyOXyl842sW4h3zOHjYF7hM4i1+pIaupjCcKGnB//zoPtnjPKCWkg4Huabhx4p5&#10;QYn+ZnFSziaHh2nys3B4dDJFwe9rXvY1dmUWgC2C04DZ5WOyj3p3lB7MM+6ceYqKKmY5xq4pj34n&#10;LGK/YHBrcTGfZzOcdsfitX1wPIEnVlP7Pm6emXdDo0eckRvYDT2r3rR6b5s8LcxXEaTKc/DK68A3&#10;borcs8NWS6toX85Wr7t39gsAAP//AwBQSwMEFAAGAAgAAAAhAAUirbfmAAAADwEAAA8AAABkcnMv&#10;ZG93bnJldi54bWxMj81OwzAQhO9IvIO1SNxap5DSkGZTISpEC+qhhQPc3NhNImI7sp0mefsuJ7is&#10;tH8z82WrQTfsrJyvrUGYTSNgyhRW1qZE+Px4mSTAfBBGisYahTAqD6v8+ioTqbS92avzIZSMRIxP&#10;BUIVQpty7otKaeGntlWGdifrtAjUupJLJ3oS1w2/i6IHrkVtyKESrXquVPFz6DRCUu7GuN9su82r&#10;G7/e1317evveIt7eDOsllaclsKCG8PcBvwyUH3IKdrSdkZ41CJNZQkABIV7MgdHB4zwmoCPC/YIm&#10;PM/4f478AgAA//8DAFBLAQItABQABgAIAAAAIQC2gziS/gAAAOEBAAATAAAAAAAAAAAAAAAAAAAA&#10;AABbQ29udGVudF9UeXBlc10ueG1sUEsBAi0AFAAGAAgAAAAhADj9If/WAAAAlAEAAAsAAAAAAAAA&#10;AAAAAAAALwEAAF9yZWxzLy5yZWxzUEsBAi0AFAAGAAgAAAAhADEtEJ2jAgAAwwUAAA4AAAAAAAAA&#10;AAAAAAAALgIAAGRycy9lMm9Eb2MueG1sUEsBAi0AFAAGAAgAAAAhAAUirbfmAAAADwEAAA8AAAAA&#10;AAAAAAAAAAAA/QQAAGRycy9kb3ducmV2LnhtbFBLBQYAAAAABAAEAPMAAAAQBgAAAAA=&#10;" filled="f" strokecolor="#1f4d78 [1604]" strokeweight="1pt">
                <v:stroke joinstyle="miter"/>
                <w10:wrap anchorx="margin"/>
              </v:roundrect>
            </w:pict>
          </mc:Fallback>
        </mc:AlternateContent>
      </w:r>
    </w:p>
    <w:p w14:paraId="60D5A9CA" w14:textId="316200E0" w:rsidR="00372052" w:rsidRPr="00AC27F7" w:rsidRDefault="00372052" w:rsidP="00372052">
      <w:pPr>
        <w:pStyle w:val="Heading1"/>
        <w:contextualSpacing/>
        <w:rPr>
          <w:rFonts w:ascii="Arial" w:hAnsi="Arial" w:cs="Arial"/>
        </w:rPr>
      </w:pPr>
      <w:r w:rsidRPr="00AC27F7">
        <w:rPr>
          <w:rFonts w:ascii="Arial" w:hAnsi="Arial" w:cs="Arial"/>
        </w:rPr>
        <w:t>Checklist</w:t>
      </w:r>
    </w:p>
    <w:p w14:paraId="7FDF9B4C" w14:textId="6F9DAEB2" w:rsidR="00372052" w:rsidRPr="00AC27F7" w:rsidRDefault="00372052" w:rsidP="00031E47">
      <w:pPr>
        <w:pStyle w:val="Heading3"/>
        <w:spacing w:after="120"/>
        <w:contextualSpacing/>
        <w:rPr>
          <w:rFonts w:ascii="Trebuchet MS" w:hAnsi="Trebuchet MS"/>
        </w:rPr>
      </w:pPr>
      <w:r w:rsidRPr="00AC27F7">
        <w:rPr>
          <w:rFonts w:ascii="Trebuchet MS" w:hAnsi="Trebuchet MS"/>
        </w:rPr>
        <w:t xml:space="preserve">Prior to </w:t>
      </w:r>
      <w:r w:rsidR="001165F8">
        <w:rPr>
          <w:rFonts w:ascii="Trebuchet MS" w:hAnsi="Trebuchet MS"/>
        </w:rPr>
        <w:t>M</w:t>
      </w:r>
      <w:r w:rsidRPr="00AC27F7">
        <w:rPr>
          <w:rFonts w:ascii="Trebuchet MS" w:hAnsi="Trebuchet MS"/>
        </w:rPr>
        <w:t xml:space="preserve">eeting with </w:t>
      </w:r>
      <w:r w:rsidR="001165F8">
        <w:rPr>
          <w:rFonts w:ascii="Trebuchet MS" w:hAnsi="Trebuchet MS"/>
        </w:rPr>
        <w:t>M</w:t>
      </w:r>
      <w:r w:rsidRPr="00AC27F7">
        <w:rPr>
          <w:rFonts w:ascii="Trebuchet MS" w:hAnsi="Trebuchet MS"/>
        </w:rPr>
        <w:t>entor</w:t>
      </w:r>
      <w:r>
        <w:rPr>
          <w:rFonts w:ascii="Trebuchet MS" w:hAnsi="Trebuchet MS"/>
        </w:rPr>
        <w:t>:</w:t>
      </w:r>
    </w:p>
    <w:p w14:paraId="3209C54C" w14:textId="6F2F25E8" w:rsidR="00242788" w:rsidRDefault="00C50FC2" w:rsidP="00031E47">
      <w:pPr>
        <w:pStyle w:val="ListParagraph"/>
        <w:numPr>
          <w:ilvl w:val="0"/>
          <w:numId w:val="1"/>
        </w:numPr>
        <w:spacing w:line="360" w:lineRule="auto"/>
        <w:rPr>
          <w:sz w:val="24"/>
          <w:szCs w:val="24"/>
        </w:rPr>
      </w:pPr>
      <w:r>
        <w:rPr>
          <w:sz w:val="24"/>
          <w:szCs w:val="24"/>
        </w:rPr>
        <w:t xml:space="preserve">Review Handout </w:t>
      </w:r>
      <w:r w:rsidR="00142CDD">
        <w:rPr>
          <w:sz w:val="24"/>
          <w:szCs w:val="24"/>
        </w:rPr>
        <w:t>1</w:t>
      </w:r>
      <w:r>
        <w:rPr>
          <w:sz w:val="24"/>
          <w:szCs w:val="24"/>
        </w:rPr>
        <w:t xml:space="preserve">: </w:t>
      </w:r>
      <w:r w:rsidR="00242788">
        <w:rPr>
          <w:sz w:val="24"/>
          <w:szCs w:val="24"/>
        </w:rPr>
        <w:t xml:space="preserve">SOP </w:t>
      </w:r>
      <w:r w:rsidR="00142CDD">
        <w:rPr>
          <w:sz w:val="24"/>
          <w:szCs w:val="24"/>
        </w:rPr>
        <w:t xml:space="preserve">for </w:t>
      </w:r>
      <w:r w:rsidR="00242788">
        <w:rPr>
          <w:sz w:val="24"/>
          <w:szCs w:val="24"/>
        </w:rPr>
        <w:t>Weighing a Sample</w:t>
      </w:r>
    </w:p>
    <w:p w14:paraId="312FD91A" w14:textId="4434AA62" w:rsidR="00372052" w:rsidRPr="00AC27F7" w:rsidRDefault="00242788" w:rsidP="00031E47">
      <w:pPr>
        <w:pStyle w:val="ListParagraph"/>
        <w:numPr>
          <w:ilvl w:val="0"/>
          <w:numId w:val="1"/>
        </w:numPr>
        <w:spacing w:line="360" w:lineRule="auto"/>
        <w:rPr>
          <w:sz w:val="24"/>
          <w:szCs w:val="24"/>
        </w:rPr>
      </w:pPr>
      <w:r>
        <w:rPr>
          <w:sz w:val="24"/>
          <w:szCs w:val="24"/>
        </w:rPr>
        <w:t xml:space="preserve">Use Handout </w:t>
      </w:r>
      <w:r w:rsidR="00142CDD">
        <w:rPr>
          <w:sz w:val="24"/>
          <w:szCs w:val="24"/>
        </w:rPr>
        <w:t>2</w:t>
      </w:r>
      <w:r>
        <w:rPr>
          <w:sz w:val="24"/>
          <w:szCs w:val="24"/>
        </w:rPr>
        <w:t xml:space="preserve">: SOP Template to document </w:t>
      </w:r>
      <w:r w:rsidR="00372052" w:rsidRPr="00AC27F7">
        <w:rPr>
          <w:sz w:val="24"/>
          <w:szCs w:val="24"/>
        </w:rPr>
        <w:t>making a peanut butter and jelly sandwich</w:t>
      </w:r>
    </w:p>
    <w:p w14:paraId="13A896E9" w14:textId="01BCE09A" w:rsidR="00372052" w:rsidRPr="00AC27F7" w:rsidRDefault="00372052" w:rsidP="00031E47">
      <w:pPr>
        <w:pStyle w:val="ListParagraph"/>
        <w:numPr>
          <w:ilvl w:val="0"/>
          <w:numId w:val="1"/>
        </w:numPr>
        <w:spacing w:line="360" w:lineRule="auto"/>
        <w:rPr>
          <w:sz w:val="24"/>
          <w:szCs w:val="24"/>
        </w:rPr>
      </w:pPr>
      <w:r w:rsidRPr="00AC27F7">
        <w:rPr>
          <w:sz w:val="24"/>
          <w:szCs w:val="24"/>
        </w:rPr>
        <w:t xml:space="preserve">Read </w:t>
      </w:r>
      <w:r w:rsidR="003D08B7">
        <w:rPr>
          <w:sz w:val="24"/>
          <w:szCs w:val="24"/>
        </w:rPr>
        <w:t xml:space="preserve">relevant </w:t>
      </w:r>
      <w:r w:rsidRPr="00AC27F7">
        <w:rPr>
          <w:sz w:val="24"/>
          <w:szCs w:val="24"/>
        </w:rPr>
        <w:t xml:space="preserve">research papers </w:t>
      </w:r>
      <w:r w:rsidR="00316BB9">
        <w:rPr>
          <w:sz w:val="24"/>
          <w:szCs w:val="24"/>
        </w:rPr>
        <w:t xml:space="preserve">that you’ve found or </w:t>
      </w:r>
      <w:r w:rsidR="003D08B7">
        <w:rPr>
          <w:sz w:val="24"/>
          <w:szCs w:val="24"/>
        </w:rPr>
        <w:t>that were suggested</w:t>
      </w:r>
      <w:r w:rsidRPr="00AC27F7">
        <w:rPr>
          <w:sz w:val="24"/>
          <w:szCs w:val="24"/>
        </w:rPr>
        <w:t xml:space="preserve"> by your mentor</w:t>
      </w:r>
    </w:p>
    <w:p w14:paraId="45B221AA" w14:textId="06F9E47C" w:rsidR="00372052" w:rsidRPr="00AC27F7" w:rsidRDefault="00C63BF6" w:rsidP="00031E47">
      <w:pPr>
        <w:pStyle w:val="ListParagraph"/>
        <w:numPr>
          <w:ilvl w:val="0"/>
          <w:numId w:val="1"/>
        </w:numPr>
        <w:spacing w:line="360" w:lineRule="auto"/>
        <w:rPr>
          <w:sz w:val="24"/>
          <w:szCs w:val="24"/>
        </w:rPr>
      </w:pPr>
      <w:r>
        <w:rPr>
          <w:sz w:val="24"/>
          <w:szCs w:val="24"/>
        </w:rPr>
        <w:t xml:space="preserve">Complete the </w:t>
      </w:r>
      <w:r w:rsidR="00372052" w:rsidRPr="00AC27F7">
        <w:rPr>
          <w:sz w:val="24"/>
          <w:szCs w:val="24"/>
        </w:rPr>
        <w:t xml:space="preserve">Five-Minute </w:t>
      </w:r>
      <w:r>
        <w:rPr>
          <w:sz w:val="24"/>
          <w:szCs w:val="24"/>
        </w:rPr>
        <w:t>R</w:t>
      </w:r>
      <w:r w:rsidR="00372052" w:rsidRPr="00AC27F7">
        <w:rPr>
          <w:sz w:val="24"/>
          <w:szCs w:val="24"/>
        </w:rPr>
        <w:t xml:space="preserve">eflection </w:t>
      </w:r>
    </w:p>
    <w:p w14:paraId="79983FD4" w14:textId="77777777" w:rsidR="00372052" w:rsidRPr="00372052" w:rsidRDefault="00372052" w:rsidP="00372052">
      <w:pPr>
        <w:rPr>
          <w:bCs/>
        </w:rPr>
      </w:pPr>
    </w:p>
    <w:sectPr w:rsidR="00372052" w:rsidRPr="00372052" w:rsidSect="00AC27F7">
      <w:headerReference w:type="default" r:id="rId9"/>
      <w:footerReference w:type="default" r:id="rId10"/>
      <w:pgSz w:w="12240" w:h="15840"/>
      <w:pgMar w:top="2484" w:right="1440" w:bottom="828" w:left="1440" w:header="446"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8351" w14:textId="77777777" w:rsidR="007F5EF0" w:rsidRDefault="007F5EF0" w:rsidP="00044755">
      <w:pPr>
        <w:spacing w:after="0" w:line="240" w:lineRule="auto"/>
      </w:pPr>
      <w:r>
        <w:separator/>
      </w:r>
    </w:p>
  </w:endnote>
  <w:endnote w:type="continuationSeparator" w:id="0">
    <w:p w14:paraId="07F1AE6A" w14:textId="77777777" w:rsidR="007F5EF0" w:rsidRDefault="007F5EF0"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779" w14:textId="64789FB0" w:rsidR="007470A8" w:rsidRDefault="007470A8" w:rsidP="00AC27F7">
    <w:pPr>
      <w:pStyle w:val="Footer"/>
    </w:pPr>
    <w:r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5E64584C"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14242A" w:rsidRPr="0014242A">
                            <w:rPr>
                              <w:rStyle w:val="PageNumber"/>
                              <w:b/>
                              <w:bCs/>
                              <w:noProof/>
                              <w:color w:val="FFFFFF" w:themeColor="background1"/>
                              <w:sz w:val="24"/>
                              <w:szCs w:val="24"/>
                            </w:rPr>
                            <w:t>3</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5E64584C"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14242A" w:rsidRPr="0014242A">
                      <w:rPr>
                        <w:rStyle w:val="PageNumber"/>
                        <w:b/>
                        <w:bCs/>
                        <w:noProof/>
                        <w:color w:val="FFFFFF" w:themeColor="background1"/>
                        <w:sz w:val="24"/>
                        <w:szCs w:val="24"/>
                      </w:rPr>
                      <w:t>3</w:t>
                    </w:r>
                    <w:r>
                      <w:rPr>
                        <w:rStyle w:val="PageNumber"/>
                        <w:b/>
                        <w:bCs/>
                        <w:noProof/>
                        <w:color w:val="FFFFFF" w:themeColor="background1"/>
                        <w:sz w:val="24"/>
                        <w:szCs w:val="24"/>
                      </w:rPr>
                      <w:fldChar w:fldCharType="end"/>
                    </w:r>
                  </w:p>
                </w:txbxContent>
              </v:textbox>
              <w10:wrap anchorx="margin" anchory="page"/>
            </v:oval>
          </w:pict>
        </mc:Fallback>
      </mc:AlternateContent>
    </w:r>
    <w:r w:rsidR="00F16A1D">
      <w:rPr>
        <w:rFonts w:ascii="Arial" w:hAnsi="Arial" w:cs="Arial"/>
        <w:sz w:val="24"/>
        <w:szCs w:val="24"/>
      </w:rPr>
      <w:t>Ver 2.0</w:t>
    </w:r>
    <w:r w:rsidR="00F16A1D">
      <w:rPr>
        <w:rFonts w:ascii="Arial" w:hAnsi="Arial" w:cs="Arial"/>
        <w:sz w:val="24"/>
        <w:szCs w:val="24"/>
      </w:rPr>
      <w:tab/>
    </w:r>
    <w:r w:rsidR="00F16A1D">
      <w:rPr>
        <w:rFonts w:ascii="Arial" w:hAnsi="Arial" w:cs="Arial"/>
        <w:sz w:val="24"/>
        <w:szCs w:val="24"/>
      </w:rPr>
      <w:tab/>
    </w:r>
    <w:r w:rsidR="007400D5">
      <w:rPr>
        <w:rFonts w:ascii="Arial" w:hAnsi="Arial" w:cs="Arial"/>
        <w:sz w:val="24"/>
        <w:szCs w:val="24"/>
      </w:rPr>
      <w:t>SOP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B650" w14:textId="77777777" w:rsidR="007F5EF0" w:rsidRDefault="007F5EF0" w:rsidP="00044755">
      <w:pPr>
        <w:spacing w:after="0" w:line="240" w:lineRule="auto"/>
      </w:pPr>
      <w:r>
        <w:separator/>
      </w:r>
    </w:p>
  </w:footnote>
  <w:footnote w:type="continuationSeparator" w:id="0">
    <w:p w14:paraId="4CB983BE" w14:textId="77777777" w:rsidR="007F5EF0" w:rsidRDefault="007F5EF0"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D00"/>
    <w:multiLevelType w:val="hybridMultilevel"/>
    <w:tmpl w:val="C9E4D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A0CF6"/>
    <w:multiLevelType w:val="hybridMultilevel"/>
    <w:tmpl w:val="C018C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8C3603"/>
    <w:multiLevelType w:val="hybridMultilevel"/>
    <w:tmpl w:val="BDC83354"/>
    <w:lvl w:ilvl="0" w:tplc="A3EAD782">
      <w:start w:val="1"/>
      <w:numFmt w:val="bullet"/>
      <w:lvlText w:val=""/>
      <w:lvlJc w:val="left"/>
      <w:pPr>
        <w:tabs>
          <w:tab w:val="num" w:pos="720"/>
        </w:tabs>
        <w:ind w:left="720" w:hanging="360"/>
      </w:pPr>
      <w:rPr>
        <w:rFonts w:ascii="Wingdings" w:hAnsi="Wingdings" w:hint="default"/>
      </w:rPr>
    </w:lvl>
    <w:lvl w:ilvl="1" w:tplc="282694F2">
      <w:numFmt w:val="bullet"/>
      <w:lvlText w:val="•"/>
      <w:lvlJc w:val="left"/>
      <w:pPr>
        <w:tabs>
          <w:tab w:val="num" w:pos="1440"/>
        </w:tabs>
        <w:ind w:left="1440" w:hanging="360"/>
      </w:pPr>
      <w:rPr>
        <w:rFonts w:ascii="Times New Roman" w:hAnsi="Times New Roman" w:hint="default"/>
      </w:rPr>
    </w:lvl>
    <w:lvl w:ilvl="2" w:tplc="A06028B4" w:tentative="1">
      <w:start w:val="1"/>
      <w:numFmt w:val="bullet"/>
      <w:lvlText w:val=""/>
      <w:lvlJc w:val="left"/>
      <w:pPr>
        <w:tabs>
          <w:tab w:val="num" w:pos="2160"/>
        </w:tabs>
        <w:ind w:left="2160" w:hanging="360"/>
      </w:pPr>
      <w:rPr>
        <w:rFonts w:ascii="Wingdings" w:hAnsi="Wingdings" w:hint="default"/>
      </w:rPr>
    </w:lvl>
    <w:lvl w:ilvl="3" w:tplc="D982DDAC" w:tentative="1">
      <w:start w:val="1"/>
      <w:numFmt w:val="bullet"/>
      <w:lvlText w:val=""/>
      <w:lvlJc w:val="left"/>
      <w:pPr>
        <w:tabs>
          <w:tab w:val="num" w:pos="2880"/>
        </w:tabs>
        <w:ind w:left="2880" w:hanging="360"/>
      </w:pPr>
      <w:rPr>
        <w:rFonts w:ascii="Wingdings" w:hAnsi="Wingdings" w:hint="default"/>
      </w:rPr>
    </w:lvl>
    <w:lvl w:ilvl="4" w:tplc="9552D5F6" w:tentative="1">
      <w:start w:val="1"/>
      <w:numFmt w:val="bullet"/>
      <w:lvlText w:val=""/>
      <w:lvlJc w:val="left"/>
      <w:pPr>
        <w:tabs>
          <w:tab w:val="num" w:pos="3600"/>
        </w:tabs>
        <w:ind w:left="3600" w:hanging="360"/>
      </w:pPr>
      <w:rPr>
        <w:rFonts w:ascii="Wingdings" w:hAnsi="Wingdings" w:hint="default"/>
      </w:rPr>
    </w:lvl>
    <w:lvl w:ilvl="5" w:tplc="BA5CD310" w:tentative="1">
      <w:start w:val="1"/>
      <w:numFmt w:val="bullet"/>
      <w:lvlText w:val=""/>
      <w:lvlJc w:val="left"/>
      <w:pPr>
        <w:tabs>
          <w:tab w:val="num" w:pos="4320"/>
        </w:tabs>
        <w:ind w:left="4320" w:hanging="360"/>
      </w:pPr>
      <w:rPr>
        <w:rFonts w:ascii="Wingdings" w:hAnsi="Wingdings" w:hint="default"/>
      </w:rPr>
    </w:lvl>
    <w:lvl w:ilvl="6" w:tplc="B6BE4A5C" w:tentative="1">
      <w:start w:val="1"/>
      <w:numFmt w:val="bullet"/>
      <w:lvlText w:val=""/>
      <w:lvlJc w:val="left"/>
      <w:pPr>
        <w:tabs>
          <w:tab w:val="num" w:pos="5040"/>
        </w:tabs>
        <w:ind w:left="5040" w:hanging="360"/>
      </w:pPr>
      <w:rPr>
        <w:rFonts w:ascii="Wingdings" w:hAnsi="Wingdings" w:hint="default"/>
      </w:rPr>
    </w:lvl>
    <w:lvl w:ilvl="7" w:tplc="1FFA0354" w:tentative="1">
      <w:start w:val="1"/>
      <w:numFmt w:val="bullet"/>
      <w:lvlText w:val=""/>
      <w:lvlJc w:val="left"/>
      <w:pPr>
        <w:tabs>
          <w:tab w:val="num" w:pos="5760"/>
        </w:tabs>
        <w:ind w:left="5760" w:hanging="360"/>
      </w:pPr>
      <w:rPr>
        <w:rFonts w:ascii="Wingdings" w:hAnsi="Wingdings" w:hint="default"/>
      </w:rPr>
    </w:lvl>
    <w:lvl w:ilvl="8" w:tplc="2C16D3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00076"/>
    <w:multiLevelType w:val="hybridMultilevel"/>
    <w:tmpl w:val="DB865994"/>
    <w:lvl w:ilvl="0" w:tplc="D602C108">
      <w:start w:val="1"/>
      <w:numFmt w:val="bullet"/>
      <w:lvlText w:val=""/>
      <w:lvlJc w:val="left"/>
      <w:pPr>
        <w:tabs>
          <w:tab w:val="num" w:pos="720"/>
        </w:tabs>
        <w:ind w:left="720" w:hanging="360"/>
      </w:pPr>
      <w:rPr>
        <w:rFonts w:ascii="Wingdings" w:hAnsi="Wingdings" w:hint="default"/>
      </w:rPr>
    </w:lvl>
    <w:lvl w:ilvl="1" w:tplc="FA52DB10">
      <w:numFmt w:val="bullet"/>
      <w:lvlText w:val="•"/>
      <w:lvlJc w:val="left"/>
      <w:pPr>
        <w:tabs>
          <w:tab w:val="num" w:pos="1440"/>
        </w:tabs>
        <w:ind w:left="1440" w:hanging="360"/>
      </w:pPr>
      <w:rPr>
        <w:rFonts w:ascii="Times New Roman" w:hAnsi="Times New Roman" w:hint="default"/>
      </w:rPr>
    </w:lvl>
    <w:lvl w:ilvl="2" w:tplc="96FCD9F4" w:tentative="1">
      <w:start w:val="1"/>
      <w:numFmt w:val="bullet"/>
      <w:lvlText w:val=""/>
      <w:lvlJc w:val="left"/>
      <w:pPr>
        <w:tabs>
          <w:tab w:val="num" w:pos="2160"/>
        </w:tabs>
        <w:ind w:left="2160" w:hanging="360"/>
      </w:pPr>
      <w:rPr>
        <w:rFonts w:ascii="Wingdings" w:hAnsi="Wingdings" w:hint="default"/>
      </w:rPr>
    </w:lvl>
    <w:lvl w:ilvl="3" w:tplc="1ECE4500" w:tentative="1">
      <w:start w:val="1"/>
      <w:numFmt w:val="bullet"/>
      <w:lvlText w:val=""/>
      <w:lvlJc w:val="left"/>
      <w:pPr>
        <w:tabs>
          <w:tab w:val="num" w:pos="2880"/>
        </w:tabs>
        <w:ind w:left="2880" w:hanging="360"/>
      </w:pPr>
      <w:rPr>
        <w:rFonts w:ascii="Wingdings" w:hAnsi="Wingdings" w:hint="default"/>
      </w:rPr>
    </w:lvl>
    <w:lvl w:ilvl="4" w:tplc="828CAB66" w:tentative="1">
      <w:start w:val="1"/>
      <w:numFmt w:val="bullet"/>
      <w:lvlText w:val=""/>
      <w:lvlJc w:val="left"/>
      <w:pPr>
        <w:tabs>
          <w:tab w:val="num" w:pos="3600"/>
        </w:tabs>
        <w:ind w:left="3600" w:hanging="360"/>
      </w:pPr>
      <w:rPr>
        <w:rFonts w:ascii="Wingdings" w:hAnsi="Wingdings" w:hint="default"/>
      </w:rPr>
    </w:lvl>
    <w:lvl w:ilvl="5" w:tplc="D3143594" w:tentative="1">
      <w:start w:val="1"/>
      <w:numFmt w:val="bullet"/>
      <w:lvlText w:val=""/>
      <w:lvlJc w:val="left"/>
      <w:pPr>
        <w:tabs>
          <w:tab w:val="num" w:pos="4320"/>
        </w:tabs>
        <w:ind w:left="4320" w:hanging="360"/>
      </w:pPr>
      <w:rPr>
        <w:rFonts w:ascii="Wingdings" w:hAnsi="Wingdings" w:hint="default"/>
      </w:rPr>
    </w:lvl>
    <w:lvl w:ilvl="6" w:tplc="F8625198" w:tentative="1">
      <w:start w:val="1"/>
      <w:numFmt w:val="bullet"/>
      <w:lvlText w:val=""/>
      <w:lvlJc w:val="left"/>
      <w:pPr>
        <w:tabs>
          <w:tab w:val="num" w:pos="5040"/>
        </w:tabs>
        <w:ind w:left="5040" w:hanging="360"/>
      </w:pPr>
      <w:rPr>
        <w:rFonts w:ascii="Wingdings" w:hAnsi="Wingdings" w:hint="default"/>
      </w:rPr>
    </w:lvl>
    <w:lvl w:ilvl="7" w:tplc="B404A422" w:tentative="1">
      <w:start w:val="1"/>
      <w:numFmt w:val="bullet"/>
      <w:lvlText w:val=""/>
      <w:lvlJc w:val="left"/>
      <w:pPr>
        <w:tabs>
          <w:tab w:val="num" w:pos="5760"/>
        </w:tabs>
        <w:ind w:left="5760" w:hanging="360"/>
      </w:pPr>
      <w:rPr>
        <w:rFonts w:ascii="Wingdings" w:hAnsi="Wingdings" w:hint="default"/>
      </w:rPr>
    </w:lvl>
    <w:lvl w:ilvl="8" w:tplc="56CAF5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ED262F"/>
    <w:multiLevelType w:val="hybridMultilevel"/>
    <w:tmpl w:val="43660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8475C"/>
    <w:multiLevelType w:val="hybridMultilevel"/>
    <w:tmpl w:val="D1983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B83BD8"/>
    <w:multiLevelType w:val="hybridMultilevel"/>
    <w:tmpl w:val="1FD828C0"/>
    <w:lvl w:ilvl="0" w:tplc="B7EEBB5E">
      <w:start w:val="20"/>
      <w:numFmt w:val="bullet"/>
      <w:lvlText w:val=""/>
      <w:lvlJc w:val="left"/>
      <w:pPr>
        <w:ind w:left="720" w:hanging="360"/>
      </w:pPr>
      <w:rPr>
        <w:rFonts w:ascii="Symbol" w:eastAsiaTheme="majorEastAsia" w:hAnsi="Symbol" w:cstheme="minorHAns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5352F"/>
    <w:multiLevelType w:val="hybridMultilevel"/>
    <w:tmpl w:val="2C088F7C"/>
    <w:lvl w:ilvl="0" w:tplc="E9C27E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A36F4"/>
    <w:multiLevelType w:val="hybridMultilevel"/>
    <w:tmpl w:val="4E4885AE"/>
    <w:lvl w:ilvl="0" w:tplc="E7A69004">
      <w:start w:val="1"/>
      <w:numFmt w:val="bullet"/>
      <w:lvlText w:val=""/>
      <w:lvlJc w:val="left"/>
      <w:pPr>
        <w:ind w:left="720" w:hanging="360"/>
      </w:pPr>
      <w:rPr>
        <w:rFonts w:ascii="Symbol" w:eastAsiaTheme="maj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F4ED3"/>
    <w:multiLevelType w:val="hybridMultilevel"/>
    <w:tmpl w:val="7AE088A0"/>
    <w:lvl w:ilvl="0" w:tplc="593244C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11545"/>
    <w:multiLevelType w:val="hybridMultilevel"/>
    <w:tmpl w:val="36DE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34D8B"/>
    <w:multiLevelType w:val="hybridMultilevel"/>
    <w:tmpl w:val="0D9C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0"/>
  </w:num>
  <w:num w:numId="5">
    <w:abstractNumId w:val="12"/>
  </w:num>
  <w:num w:numId="6">
    <w:abstractNumId w:val="11"/>
  </w:num>
  <w:num w:numId="7">
    <w:abstractNumId w:val="14"/>
  </w:num>
  <w:num w:numId="8">
    <w:abstractNumId w:val="9"/>
  </w:num>
  <w:num w:numId="9">
    <w:abstractNumId w:val="5"/>
  </w:num>
  <w:num w:numId="10">
    <w:abstractNumId w:val="16"/>
  </w:num>
  <w:num w:numId="11">
    <w:abstractNumId w:val="4"/>
  </w:num>
  <w:num w:numId="12">
    <w:abstractNumId w:val="13"/>
  </w:num>
  <w:num w:numId="13">
    <w:abstractNumId w:val="8"/>
  </w:num>
  <w:num w:numId="14">
    <w:abstractNumId w:val="3"/>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11276"/>
    <w:rsid w:val="00031E47"/>
    <w:rsid w:val="0003563A"/>
    <w:rsid w:val="00044755"/>
    <w:rsid w:val="00061076"/>
    <w:rsid w:val="00071726"/>
    <w:rsid w:val="001165F8"/>
    <w:rsid w:val="0014242A"/>
    <w:rsid w:val="00142CDD"/>
    <w:rsid w:val="00175641"/>
    <w:rsid w:val="00181798"/>
    <w:rsid w:val="001A5F9A"/>
    <w:rsid w:val="001C6FC2"/>
    <w:rsid w:val="002331C4"/>
    <w:rsid w:val="00242788"/>
    <w:rsid w:val="002A299B"/>
    <w:rsid w:val="002E25D0"/>
    <w:rsid w:val="00316BB9"/>
    <w:rsid w:val="00372052"/>
    <w:rsid w:val="00375A35"/>
    <w:rsid w:val="003A4333"/>
    <w:rsid w:val="003D08B7"/>
    <w:rsid w:val="003E6753"/>
    <w:rsid w:val="003F56AD"/>
    <w:rsid w:val="004623E1"/>
    <w:rsid w:val="004708A3"/>
    <w:rsid w:val="00481FB9"/>
    <w:rsid w:val="004A105E"/>
    <w:rsid w:val="004A1A3C"/>
    <w:rsid w:val="004E4C9D"/>
    <w:rsid w:val="004E4D49"/>
    <w:rsid w:val="004E66E4"/>
    <w:rsid w:val="0050542D"/>
    <w:rsid w:val="00541327"/>
    <w:rsid w:val="00567699"/>
    <w:rsid w:val="00570990"/>
    <w:rsid w:val="005A08D0"/>
    <w:rsid w:val="005A2F31"/>
    <w:rsid w:val="005B0BF8"/>
    <w:rsid w:val="005D22F6"/>
    <w:rsid w:val="005D2D1A"/>
    <w:rsid w:val="005E5723"/>
    <w:rsid w:val="00623D50"/>
    <w:rsid w:val="006310FC"/>
    <w:rsid w:val="006341F1"/>
    <w:rsid w:val="00646984"/>
    <w:rsid w:val="00653FDD"/>
    <w:rsid w:val="00690793"/>
    <w:rsid w:val="00694BA3"/>
    <w:rsid w:val="006A4BF2"/>
    <w:rsid w:val="006A5858"/>
    <w:rsid w:val="007400D5"/>
    <w:rsid w:val="007470A8"/>
    <w:rsid w:val="00761F4D"/>
    <w:rsid w:val="00767124"/>
    <w:rsid w:val="00777BE1"/>
    <w:rsid w:val="00783A04"/>
    <w:rsid w:val="007F5EF0"/>
    <w:rsid w:val="00806136"/>
    <w:rsid w:val="008129A5"/>
    <w:rsid w:val="00855432"/>
    <w:rsid w:val="008A231B"/>
    <w:rsid w:val="008D767C"/>
    <w:rsid w:val="0090085E"/>
    <w:rsid w:val="009263AC"/>
    <w:rsid w:val="00985A52"/>
    <w:rsid w:val="009E3A74"/>
    <w:rsid w:val="00A31812"/>
    <w:rsid w:val="00A32F89"/>
    <w:rsid w:val="00A37B46"/>
    <w:rsid w:val="00A761DD"/>
    <w:rsid w:val="00AA0540"/>
    <w:rsid w:val="00AC27F7"/>
    <w:rsid w:val="00B076E7"/>
    <w:rsid w:val="00B26B7F"/>
    <w:rsid w:val="00B70D41"/>
    <w:rsid w:val="00C147D6"/>
    <w:rsid w:val="00C50FC2"/>
    <w:rsid w:val="00C63BF6"/>
    <w:rsid w:val="00CA323A"/>
    <w:rsid w:val="00CA3F0C"/>
    <w:rsid w:val="00CA6045"/>
    <w:rsid w:val="00CD2E4A"/>
    <w:rsid w:val="00CE7F51"/>
    <w:rsid w:val="00CF1DA3"/>
    <w:rsid w:val="00D01E6F"/>
    <w:rsid w:val="00D04BA3"/>
    <w:rsid w:val="00D16762"/>
    <w:rsid w:val="00D328AC"/>
    <w:rsid w:val="00D4741E"/>
    <w:rsid w:val="00D75E68"/>
    <w:rsid w:val="00D86EE8"/>
    <w:rsid w:val="00DA40E3"/>
    <w:rsid w:val="00DA4A61"/>
    <w:rsid w:val="00DB6110"/>
    <w:rsid w:val="00E051A1"/>
    <w:rsid w:val="00E11E2F"/>
    <w:rsid w:val="00E71F24"/>
    <w:rsid w:val="00E83200"/>
    <w:rsid w:val="00E84241"/>
    <w:rsid w:val="00E914A3"/>
    <w:rsid w:val="00EF6AB9"/>
    <w:rsid w:val="00F021E2"/>
    <w:rsid w:val="00F16302"/>
    <w:rsid w:val="00F16A1D"/>
    <w:rsid w:val="00F276CE"/>
    <w:rsid w:val="00F31609"/>
    <w:rsid w:val="00F848AE"/>
    <w:rsid w:val="00FB0C8E"/>
    <w:rsid w:val="00FC7E84"/>
    <w:rsid w:val="00FD7B78"/>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paragraph" w:styleId="Revision">
    <w:name w:val="Revision"/>
    <w:hidden/>
    <w:uiPriority w:val="99"/>
    <w:semiHidden/>
    <w:rsid w:val="00F848AE"/>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714">
      <w:bodyDiv w:val="1"/>
      <w:marLeft w:val="0"/>
      <w:marRight w:val="0"/>
      <w:marTop w:val="0"/>
      <w:marBottom w:val="0"/>
      <w:divBdr>
        <w:top w:val="none" w:sz="0" w:space="0" w:color="auto"/>
        <w:left w:val="none" w:sz="0" w:space="0" w:color="auto"/>
        <w:bottom w:val="none" w:sz="0" w:space="0" w:color="auto"/>
        <w:right w:val="none" w:sz="0" w:space="0" w:color="auto"/>
      </w:divBdr>
      <w:divsChild>
        <w:div w:id="2052880704">
          <w:marLeft w:val="0"/>
          <w:marRight w:val="0"/>
          <w:marTop w:val="0"/>
          <w:marBottom w:val="120"/>
          <w:divBdr>
            <w:top w:val="none" w:sz="0" w:space="0" w:color="auto"/>
            <w:left w:val="none" w:sz="0" w:space="0" w:color="auto"/>
            <w:bottom w:val="none" w:sz="0" w:space="0" w:color="auto"/>
            <w:right w:val="none" w:sz="0" w:space="0" w:color="auto"/>
          </w:divBdr>
        </w:div>
        <w:div w:id="355429248">
          <w:marLeft w:val="634"/>
          <w:marRight w:val="0"/>
          <w:marTop w:val="0"/>
          <w:marBottom w:val="120"/>
          <w:divBdr>
            <w:top w:val="none" w:sz="0" w:space="0" w:color="auto"/>
            <w:left w:val="none" w:sz="0" w:space="0" w:color="auto"/>
            <w:bottom w:val="none" w:sz="0" w:space="0" w:color="auto"/>
            <w:right w:val="none" w:sz="0" w:space="0" w:color="auto"/>
          </w:divBdr>
        </w:div>
        <w:div w:id="612052862">
          <w:marLeft w:val="634"/>
          <w:marRight w:val="0"/>
          <w:marTop w:val="0"/>
          <w:marBottom w:val="120"/>
          <w:divBdr>
            <w:top w:val="none" w:sz="0" w:space="0" w:color="auto"/>
            <w:left w:val="none" w:sz="0" w:space="0" w:color="auto"/>
            <w:bottom w:val="none" w:sz="0" w:space="0" w:color="auto"/>
            <w:right w:val="none" w:sz="0" w:space="0" w:color="auto"/>
          </w:divBdr>
        </w:div>
        <w:div w:id="1931890591">
          <w:marLeft w:val="634"/>
          <w:marRight w:val="0"/>
          <w:marTop w:val="0"/>
          <w:marBottom w:val="120"/>
          <w:divBdr>
            <w:top w:val="none" w:sz="0" w:space="0" w:color="auto"/>
            <w:left w:val="none" w:sz="0" w:space="0" w:color="auto"/>
            <w:bottom w:val="none" w:sz="0" w:space="0" w:color="auto"/>
            <w:right w:val="none" w:sz="0" w:space="0" w:color="auto"/>
          </w:divBdr>
        </w:div>
      </w:divsChild>
    </w:div>
    <w:div w:id="856583862">
      <w:bodyDiv w:val="1"/>
      <w:marLeft w:val="0"/>
      <w:marRight w:val="0"/>
      <w:marTop w:val="0"/>
      <w:marBottom w:val="0"/>
      <w:divBdr>
        <w:top w:val="none" w:sz="0" w:space="0" w:color="auto"/>
        <w:left w:val="none" w:sz="0" w:space="0" w:color="auto"/>
        <w:bottom w:val="none" w:sz="0" w:space="0" w:color="auto"/>
        <w:right w:val="none" w:sz="0" w:space="0" w:color="auto"/>
      </w:divBdr>
    </w:div>
    <w:div w:id="1161119650">
      <w:bodyDiv w:val="1"/>
      <w:marLeft w:val="0"/>
      <w:marRight w:val="0"/>
      <w:marTop w:val="0"/>
      <w:marBottom w:val="0"/>
      <w:divBdr>
        <w:top w:val="none" w:sz="0" w:space="0" w:color="auto"/>
        <w:left w:val="none" w:sz="0" w:space="0" w:color="auto"/>
        <w:bottom w:val="none" w:sz="0" w:space="0" w:color="auto"/>
        <w:right w:val="none" w:sz="0" w:space="0" w:color="auto"/>
      </w:divBdr>
    </w:div>
    <w:div w:id="1260215525">
      <w:bodyDiv w:val="1"/>
      <w:marLeft w:val="0"/>
      <w:marRight w:val="0"/>
      <w:marTop w:val="0"/>
      <w:marBottom w:val="0"/>
      <w:divBdr>
        <w:top w:val="none" w:sz="0" w:space="0" w:color="auto"/>
        <w:left w:val="none" w:sz="0" w:space="0" w:color="auto"/>
        <w:bottom w:val="none" w:sz="0" w:space="0" w:color="auto"/>
        <w:right w:val="none" w:sz="0" w:space="0" w:color="auto"/>
      </w:divBdr>
    </w:div>
    <w:div w:id="1747261073">
      <w:bodyDiv w:val="1"/>
      <w:marLeft w:val="0"/>
      <w:marRight w:val="0"/>
      <w:marTop w:val="0"/>
      <w:marBottom w:val="0"/>
      <w:divBdr>
        <w:top w:val="none" w:sz="0" w:space="0" w:color="auto"/>
        <w:left w:val="none" w:sz="0" w:space="0" w:color="auto"/>
        <w:bottom w:val="none" w:sz="0" w:space="0" w:color="auto"/>
        <w:right w:val="none" w:sz="0" w:space="0" w:color="auto"/>
      </w:divBdr>
      <w:divsChild>
        <w:div w:id="1226330992">
          <w:marLeft w:val="547"/>
          <w:marRight w:val="0"/>
          <w:marTop w:val="86"/>
          <w:marBottom w:val="0"/>
          <w:divBdr>
            <w:top w:val="none" w:sz="0" w:space="0" w:color="auto"/>
            <w:left w:val="none" w:sz="0" w:space="0" w:color="auto"/>
            <w:bottom w:val="none" w:sz="0" w:space="0" w:color="auto"/>
            <w:right w:val="none" w:sz="0" w:space="0" w:color="auto"/>
          </w:divBdr>
        </w:div>
        <w:div w:id="2437442">
          <w:marLeft w:val="547"/>
          <w:marRight w:val="0"/>
          <w:marTop w:val="86"/>
          <w:marBottom w:val="0"/>
          <w:divBdr>
            <w:top w:val="none" w:sz="0" w:space="0" w:color="auto"/>
            <w:left w:val="none" w:sz="0" w:space="0" w:color="auto"/>
            <w:bottom w:val="none" w:sz="0" w:space="0" w:color="auto"/>
            <w:right w:val="none" w:sz="0" w:space="0" w:color="auto"/>
          </w:divBdr>
        </w:div>
        <w:div w:id="929461092">
          <w:marLeft w:val="547"/>
          <w:marRight w:val="0"/>
          <w:marTop w:val="86"/>
          <w:marBottom w:val="0"/>
          <w:divBdr>
            <w:top w:val="none" w:sz="0" w:space="0" w:color="auto"/>
            <w:left w:val="none" w:sz="0" w:space="0" w:color="auto"/>
            <w:bottom w:val="none" w:sz="0" w:space="0" w:color="auto"/>
            <w:right w:val="none" w:sz="0" w:space="0" w:color="auto"/>
          </w:divBdr>
        </w:div>
      </w:divsChild>
    </w:div>
    <w:div w:id="1828940804">
      <w:bodyDiv w:val="1"/>
      <w:marLeft w:val="0"/>
      <w:marRight w:val="0"/>
      <w:marTop w:val="0"/>
      <w:marBottom w:val="0"/>
      <w:divBdr>
        <w:top w:val="none" w:sz="0" w:space="0" w:color="auto"/>
        <w:left w:val="none" w:sz="0" w:space="0" w:color="auto"/>
        <w:bottom w:val="none" w:sz="0" w:space="0" w:color="auto"/>
        <w:right w:val="none" w:sz="0" w:space="0" w:color="auto"/>
      </w:divBdr>
      <w:divsChild>
        <w:div w:id="1589582444">
          <w:marLeft w:val="547"/>
          <w:marRight w:val="0"/>
          <w:marTop w:val="0"/>
          <w:marBottom w:val="0"/>
          <w:divBdr>
            <w:top w:val="none" w:sz="0" w:space="0" w:color="auto"/>
            <w:left w:val="none" w:sz="0" w:space="0" w:color="auto"/>
            <w:bottom w:val="none" w:sz="0" w:space="0" w:color="auto"/>
            <w:right w:val="none" w:sz="0" w:space="0" w:color="auto"/>
          </w:divBdr>
        </w:div>
        <w:div w:id="1240600237">
          <w:marLeft w:val="1166"/>
          <w:marRight w:val="0"/>
          <w:marTop w:val="0"/>
          <w:marBottom w:val="0"/>
          <w:divBdr>
            <w:top w:val="none" w:sz="0" w:space="0" w:color="auto"/>
            <w:left w:val="none" w:sz="0" w:space="0" w:color="auto"/>
            <w:bottom w:val="none" w:sz="0" w:space="0" w:color="auto"/>
            <w:right w:val="none" w:sz="0" w:space="0" w:color="auto"/>
          </w:divBdr>
        </w:div>
        <w:div w:id="585923756">
          <w:marLeft w:val="547"/>
          <w:marRight w:val="0"/>
          <w:marTop w:val="0"/>
          <w:marBottom w:val="0"/>
          <w:divBdr>
            <w:top w:val="none" w:sz="0" w:space="0" w:color="auto"/>
            <w:left w:val="none" w:sz="0" w:space="0" w:color="auto"/>
            <w:bottom w:val="none" w:sz="0" w:space="0" w:color="auto"/>
            <w:right w:val="none" w:sz="0" w:space="0" w:color="auto"/>
          </w:divBdr>
        </w:div>
        <w:div w:id="2049335069">
          <w:marLeft w:val="547"/>
          <w:marRight w:val="0"/>
          <w:marTop w:val="0"/>
          <w:marBottom w:val="0"/>
          <w:divBdr>
            <w:top w:val="none" w:sz="0" w:space="0" w:color="auto"/>
            <w:left w:val="none" w:sz="0" w:space="0" w:color="auto"/>
            <w:bottom w:val="none" w:sz="0" w:space="0" w:color="auto"/>
            <w:right w:val="none" w:sz="0" w:space="0" w:color="auto"/>
          </w:divBdr>
        </w:div>
      </w:divsChild>
    </w:div>
    <w:div w:id="1925383581">
      <w:bodyDiv w:val="1"/>
      <w:marLeft w:val="0"/>
      <w:marRight w:val="0"/>
      <w:marTop w:val="0"/>
      <w:marBottom w:val="0"/>
      <w:divBdr>
        <w:top w:val="none" w:sz="0" w:space="0" w:color="auto"/>
        <w:left w:val="none" w:sz="0" w:space="0" w:color="auto"/>
        <w:bottom w:val="none" w:sz="0" w:space="0" w:color="auto"/>
        <w:right w:val="none" w:sz="0" w:space="0" w:color="auto"/>
      </w:divBdr>
    </w:div>
    <w:div w:id="19305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7</cp:revision>
  <cp:lastPrinted>2021-09-02T19:48:00Z</cp:lastPrinted>
  <dcterms:created xsi:type="dcterms:W3CDTF">2021-09-05T19:12:00Z</dcterms:created>
  <dcterms:modified xsi:type="dcterms:W3CDTF">2021-09-12T19:54:00Z</dcterms:modified>
</cp:coreProperties>
</file>